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sub_24"/>
    <w:p w:rsidR="00000000" w:rsidRDefault="004E145D">
      <w:pPr>
        <w:pStyle w:val="1"/>
      </w:pPr>
      <w:r>
        <w:fldChar w:fldCharType="begin"/>
      </w:r>
      <w:r>
        <w:instrText>HYPERLINK "http://garant.roscosmos.ru/document?id=12208005&amp;sub=0"</w:instrText>
      </w:r>
      <w:r>
        <w:fldChar w:fldCharType="separate"/>
      </w:r>
      <w:r>
        <w:rPr>
          <w:rStyle w:val="a4"/>
          <w:b w:val="0"/>
          <w:bCs w:val="0"/>
        </w:rPr>
        <w:t>Приказ</w:t>
      </w:r>
      <w:r>
        <w:rPr>
          <w:rStyle w:val="a4"/>
          <w:b w:val="0"/>
          <w:bCs w:val="0"/>
        </w:rPr>
        <w:br/>
      </w:r>
      <w:r>
        <w:rPr>
          <w:rStyle w:val="a4"/>
          <w:b w:val="0"/>
          <w:bCs w:val="0"/>
        </w:rPr>
        <w:t>Государственной корпорации по космической деятельности "Роскосмос"</w:t>
      </w:r>
      <w:r>
        <w:rPr>
          <w:rStyle w:val="a4"/>
          <w:b w:val="0"/>
          <w:bCs w:val="0"/>
        </w:rPr>
        <w:br/>
        <w:t>от 02 июля 2018 г. N 204</w:t>
      </w:r>
      <w:r>
        <w:rPr>
          <w:rStyle w:val="a4"/>
          <w:b w:val="0"/>
          <w:bCs w:val="0"/>
        </w:rPr>
        <w:br/>
        <w:t>"Об утверждении Кодекса этики и служебного поведения работника Государственной корпорации по космической деятельности "Роскосмос"</w:t>
      </w:r>
      <w:r>
        <w:fldChar w:fldCharType="end"/>
      </w:r>
    </w:p>
    <w:bookmarkEnd w:id="0"/>
    <w:p w:rsidR="00000000" w:rsidRDefault="004E145D"/>
    <w:p w:rsidR="00000000" w:rsidRDefault="004E145D">
      <w:bookmarkStart w:id="1" w:name="_GoBack"/>
      <w:bookmarkEnd w:id="1"/>
    </w:p>
    <w:p w:rsidR="00000000" w:rsidRDefault="004E145D">
      <w:r>
        <w:t>В соответствии с пунктом 4 части 2 статьи 13</w:t>
      </w:r>
      <w:r>
        <w:rPr>
          <w:vertAlign w:val="superscript"/>
        </w:rPr>
        <w:t> 3</w:t>
      </w:r>
      <w:r>
        <w:t xml:space="preserve"> </w:t>
      </w:r>
      <w:hyperlink r:id="rId7" w:history="1">
        <w:r>
          <w:rPr>
            <w:rStyle w:val="a4"/>
          </w:rPr>
          <w:t>Федерального закона</w:t>
        </w:r>
      </w:hyperlink>
      <w:r>
        <w:t xml:space="preserve"> от 25 декабря 2008 г. N 273-ФЗ "О противодействии коррупции"</w:t>
      </w:r>
    </w:p>
    <w:p w:rsidR="00000000" w:rsidRDefault="004E145D"/>
    <w:p w:rsidR="00000000" w:rsidRDefault="004E145D">
      <w:r>
        <w:t>ПРИКАЗЫВАЮ:</w:t>
      </w:r>
    </w:p>
    <w:p w:rsidR="00000000" w:rsidRDefault="004E145D"/>
    <w:p w:rsidR="00000000" w:rsidRDefault="004E145D">
      <w:bookmarkStart w:id="2" w:name="sub_1"/>
      <w:r>
        <w:t xml:space="preserve">1. Утвердить прилагаемый </w:t>
      </w:r>
      <w:hyperlink w:anchor="sub_23" w:history="1">
        <w:r>
          <w:rPr>
            <w:rStyle w:val="a4"/>
          </w:rPr>
          <w:t>Кодекс</w:t>
        </w:r>
      </w:hyperlink>
      <w:r>
        <w:t xml:space="preserve"> этики и служебного поведения работника Государственной корпорации по космической деятельности "Роскосмос" (далее - Кодекс).</w:t>
      </w:r>
    </w:p>
    <w:p w:rsidR="00000000" w:rsidRDefault="004E145D">
      <w:bookmarkStart w:id="3" w:name="sub_2"/>
      <w:bookmarkEnd w:id="2"/>
      <w:r>
        <w:t>2. Руководителям структурных подразделений Государственной корпора</w:t>
      </w:r>
      <w:r>
        <w:t>ции по космической деятельности "Роскосмос" обеспечить ознакомление работников соответствующего структурного подразделения с Кодексом под роспись.</w:t>
      </w:r>
    </w:p>
    <w:p w:rsidR="00000000" w:rsidRDefault="004E145D">
      <w:bookmarkStart w:id="4" w:name="sub_3"/>
      <w:bookmarkEnd w:id="3"/>
      <w:r>
        <w:t>3. Контроль за исполнением настоящего приказа возложить на заместителя генерального директора по бе</w:t>
      </w:r>
      <w:r>
        <w:t>зопасности Государственной корпорации по космической деятельности "Роскосмос".</w:t>
      </w:r>
    </w:p>
    <w:bookmarkEnd w:id="4"/>
    <w:p w:rsidR="00000000" w:rsidRDefault="004E145D"/>
    <w:p w:rsidR="00000000" w:rsidRDefault="004E145D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89"/>
        <w:gridCol w:w="3403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E145D">
            <w:pPr>
              <w:pStyle w:val="a6"/>
            </w:pPr>
            <w:r>
              <w:t>Генеральный директор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4E145D">
            <w:pPr>
              <w:pStyle w:val="a5"/>
              <w:jc w:val="right"/>
            </w:pPr>
            <w:r>
              <w:t>Д.О.Рогозин</w:t>
            </w:r>
          </w:p>
        </w:tc>
      </w:tr>
    </w:tbl>
    <w:p w:rsidR="00000000" w:rsidRDefault="004E145D"/>
    <w:p w:rsidR="00000000" w:rsidRDefault="004E145D">
      <w:pPr>
        <w:jc w:val="right"/>
        <w:rPr>
          <w:rStyle w:val="a3"/>
          <w:rFonts w:ascii="Arial" w:hAnsi="Arial" w:cs="Arial"/>
        </w:rPr>
      </w:pPr>
      <w:bookmarkStart w:id="5" w:name="sub_23"/>
      <w:r>
        <w:rPr>
          <w:rStyle w:val="a3"/>
          <w:rFonts w:ascii="Arial" w:hAnsi="Arial" w:cs="Arial"/>
        </w:rPr>
        <w:t>УТВЕРЖДЕН</w:t>
      </w:r>
      <w:r>
        <w:rPr>
          <w:rStyle w:val="a3"/>
          <w:rFonts w:ascii="Arial" w:hAnsi="Arial" w:cs="Arial"/>
        </w:rPr>
        <w:br/>
        <w:t>приказом Государственной корпорации</w:t>
      </w:r>
      <w:r>
        <w:rPr>
          <w:rStyle w:val="a3"/>
          <w:rFonts w:ascii="Arial" w:hAnsi="Arial" w:cs="Arial"/>
        </w:rPr>
        <w:br/>
        <w:t>по космической деятельности "Роскосмос"</w:t>
      </w:r>
      <w:r>
        <w:rPr>
          <w:rStyle w:val="a3"/>
          <w:rFonts w:ascii="Arial" w:hAnsi="Arial" w:cs="Arial"/>
        </w:rPr>
        <w:br/>
        <w:t>от 2 июля 2018 г. N 204</w:t>
      </w:r>
    </w:p>
    <w:bookmarkEnd w:id="5"/>
    <w:p w:rsidR="00000000" w:rsidRDefault="004E145D"/>
    <w:p w:rsidR="00000000" w:rsidRDefault="004E145D">
      <w:pPr>
        <w:pStyle w:val="1"/>
      </w:pPr>
      <w:r>
        <w:t>Кодекс этики</w:t>
      </w:r>
      <w:r>
        <w:t xml:space="preserve"> и служебного поведения работника</w:t>
      </w:r>
      <w:r>
        <w:br/>
        <w:t>Государственной корпорации по космической деятельности "Роскосмос"</w:t>
      </w:r>
    </w:p>
    <w:p w:rsidR="00000000" w:rsidRDefault="004E145D"/>
    <w:p w:rsidR="00000000" w:rsidRDefault="004E145D">
      <w:pPr>
        <w:pStyle w:val="1"/>
      </w:pPr>
      <w:bookmarkStart w:id="6" w:name="sub_8"/>
      <w:r>
        <w:t>I. Общие положения</w:t>
      </w:r>
    </w:p>
    <w:bookmarkEnd w:id="6"/>
    <w:p w:rsidR="00000000" w:rsidRDefault="004E145D"/>
    <w:p w:rsidR="00000000" w:rsidRDefault="004E145D">
      <w:bookmarkStart w:id="7" w:name="sub_4"/>
      <w:r>
        <w:t>1. Кодекс этики и служебного поведения работника Государственной корпорации по космической деятельности "Роскосмос" (да</w:t>
      </w:r>
      <w:r>
        <w:t>лее - Кодекс, Корпорация соответственно) устанавливает основные принципы служебной этики, правила служебного поведения и этические правила, которыми должен руководствоваться работник Корпорации (далее - работник) независимо от замещаемой должности.</w:t>
      </w:r>
    </w:p>
    <w:p w:rsidR="00000000" w:rsidRDefault="004E145D">
      <w:bookmarkStart w:id="8" w:name="sub_5"/>
      <w:bookmarkEnd w:id="7"/>
      <w:r>
        <w:t xml:space="preserve">2. Кодекс разработан в соответствии с положениями </w:t>
      </w:r>
      <w:hyperlink r:id="rId8" w:history="1">
        <w:r>
          <w:rPr>
            <w:rStyle w:val="a4"/>
          </w:rPr>
          <w:t>Федерального закона</w:t>
        </w:r>
      </w:hyperlink>
      <w:r>
        <w:t xml:space="preserve"> от 25 декабря 2008 г. N 273-ФЗ "О противодействии коррупции", </w:t>
      </w:r>
      <w:hyperlink r:id="rId9" w:history="1">
        <w:r>
          <w:rPr>
            <w:rStyle w:val="a4"/>
          </w:rPr>
          <w:t>Трудового кодекса</w:t>
        </w:r>
      </w:hyperlink>
      <w:r>
        <w:t xml:space="preserve"> Российской Федерации, иных нормативных правовых актов Российской Федерации, а также с учетом положений Типового </w:t>
      </w:r>
      <w:hyperlink r:id="rId10" w:history="1">
        <w:r>
          <w:rPr>
            <w:rStyle w:val="a4"/>
          </w:rPr>
          <w:t>кодекса</w:t>
        </w:r>
      </w:hyperlink>
      <w:r>
        <w:t xml:space="preserve"> этики и служебного поведения госуда</w:t>
      </w:r>
      <w:r>
        <w:t>рственных служащих Российской Федерации и муниципальных служащих, одобренного решением президиума Совета при Президенте Российской Федерации по противодействию коррупции (протокол от 23 декабря 2010 г. N 21).</w:t>
      </w:r>
    </w:p>
    <w:p w:rsidR="00000000" w:rsidRDefault="004E145D">
      <w:bookmarkStart w:id="9" w:name="sub_6"/>
      <w:bookmarkEnd w:id="8"/>
      <w:r>
        <w:t>3. Целью принятия Кодекса является ус</w:t>
      </w:r>
      <w:r>
        <w:t>тановление этических принципов и правил служебного поведения работника для достойного и эффективного выполнения им своих должностных обязанностей, создание в трудовом коллективе морально-психологического климата, содействующего реализации целей деятельност</w:t>
      </w:r>
      <w:r>
        <w:t xml:space="preserve">и Корпорации и поддержанию ее положительного </w:t>
      </w:r>
      <w:r>
        <w:lastRenderedPageBreak/>
        <w:t>имиджа.</w:t>
      </w:r>
    </w:p>
    <w:p w:rsidR="00000000" w:rsidRDefault="004E145D">
      <w:bookmarkStart w:id="10" w:name="sub_7"/>
      <w:bookmarkEnd w:id="9"/>
      <w:r>
        <w:t>4. Работник, поступивший на работу в Корпорацию, обязан ознакомиться с положениями Кодекса и соблюдать их при выполнении своих должностных обязанностей.</w:t>
      </w:r>
    </w:p>
    <w:bookmarkEnd w:id="10"/>
    <w:p w:rsidR="00000000" w:rsidRDefault="004E145D"/>
    <w:p w:rsidR="00000000" w:rsidRDefault="004E145D">
      <w:pPr>
        <w:pStyle w:val="1"/>
      </w:pPr>
      <w:bookmarkStart w:id="11" w:name="sub_10"/>
      <w:r>
        <w:t>II. Основные принципы служебной этики работника</w:t>
      </w:r>
    </w:p>
    <w:bookmarkEnd w:id="11"/>
    <w:p w:rsidR="00000000" w:rsidRDefault="004E145D"/>
    <w:p w:rsidR="00000000" w:rsidRDefault="004E145D">
      <w:bookmarkStart w:id="12" w:name="sub_9"/>
      <w:r>
        <w:t>5. Работник в своей повседневной служебной деятельности должен следовать следующим основным принципам служебной этики:</w:t>
      </w:r>
    </w:p>
    <w:bookmarkEnd w:id="12"/>
    <w:p w:rsidR="00000000" w:rsidRDefault="004E145D">
      <w:r>
        <w:t>исполнение должностных обязанностей добросовестно и на высоком профессио</w:t>
      </w:r>
      <w:r>
        <w:t>нальном уровне в целях обеспечения эффективной работы Корпорации;</w:t>
      </w:r>
    </w:p>
    <w:p w:rsidR="00000000" w:rsidRDefault="004E145D">
      <w:r>
        <w:t>противодействие проявлениям коррупции в Корпорации и принятие мер по ее профилактике;</w:t>
      </w:r>
    </w:p>
    <w:p w:rsidR="00000000" w:rsidRDefault="004E145D">
      <w:r>
        <w:t>осуществление служебной деятельности в пределах полномочий Корпорации и в ее интересах;</w:t>
      </w:r>
    </w:p>
    <w:p w:rsidR="00000000" w:rsidRDefault="004E145D">
      <w:r>
        <w:t>независимость ра</w:t>
      </w:r>
      <w:r>
        <w:t>ботника при исполнении им служебных обязанностей от влияния отдельных граждан, профессиональных или социальных групп и организаций.</w:t>
      </w:r>
    </w:p>
    <w:p w:rsidR="00000000" w:rsidRDefault="004E145D"/>
    <w:p w:rsidR="00000000" w:rsidRDefault="004E145D">
      <w:pPr>
        <w:pStyle w:val="1"/>
      </w:pPr>
      <w:bookmarkStart w:id="13" w:name="sub_14"/>
      <w:r>
        <w:t>III. Основные правила служебного поведения работника</w:t>
      </w:r>
    </w:p>
    <w:bookmarkEnd w:id="13"/>
    <w:p w:rsidR="00000000" w:rsidRDefault="004E145D"/>
    <w:p w:rsidR="00000000" w:rsidRDefault="004E145D">
      <w:bookmarkStart w:id="14" w:name="sub_11"/>
      <w:r>
        <w:t>6. Работник должен:</w:t>
      </w:r>
    </w:p>
    <w:bookmarkEnd w:id="14"/>
    <w:p w:rsidR="00000000" w:rsidRDefault="004E145D">
      <w:r>
        <w:t>не допускать нарушений тр</w:t>
      </w:r>
      <w:r>
        <w:t>ебований законодательных и иных нормативных правовых актов Российской Федерации, правовых актов Корпорации исходя из политической или экономической целесообразности, по личным либо иным мотивам;</w:t>
      </w:r>
    </w:p>
    <w:p w:rsidR="00000000" w:rsidRDefault="004E145D">
      <w:r>
        <w:t>воздерживаться от поведения, которое могло бы вызвать сомнени</w:t>
      </w:r>
      <w:r>
        <w:t>е в добросовестном исполнении им должностных обязанностей, а также избегать конфликтных ситуаций;</w:t>
      </w:r>
    </w:p>
    <w:p w:rsidR="00000000" w:rsidRDefault="004E145D">
      <w:r>
        <w:t>не оказывать предпочтения каким-либо профессиональным или социальным группам и организациям, соблюдать беспристрастность, исключающую возможность влияния на е</w:t>
      </w:r>
      <w:r>
        <w:t>го служебную деятельность решений политических партий и общественных объединений, профессиональных и социальных групп и организаций;</w:t>
      </w:r>
    </w:p>
    <w:p w:rsidR="00000000" w:rsidRDefault="004E145D">
      <w:r>
        <w:t>не использовать служебное положение для оказания влияния на деятельность государственных органов, органов местного самоупра</w:t>
      </w:r>
      <w:r>
        <w:t>вления, организаций, должностных лиц, государственных (муниципальных) служащих и граждан при решении вопросов личного характера;</w:t>
      </w:r>
    </w:p>
    <w:p w:rsidR="00000000" w:rsidRDefault="004E145D">
      <w:r>
        <w:t>обеспечивать эффективное расходование финансовых средств, материально-технических и иных ресурсов Корпорации, находящихся в сфе</w:t>
      </w:r>
      <w:r>
        <w:t>ре его ответственности;</w:t>
      </w:r>
    </w:p>
    <w:p w:rsidR="00000000" w:rsidRDefault="004E145D">
      <w:r>
        <w:t>проявлять корректность и внимательность в обращении с гражданами, должностными лицами и коллегами;</w:t>
      </w:r>
    </w:p>
    <w:p w:rsidR="00000000" w:rsidRDefault="004E145D">
      <w:r>
        <w:t>проявлять терпимость и уважение к обычаям и традициям народов Российской Федерации и других государств, учитывать культурные и иные о</w:t>
      </w:r>
      <w:r>
        <w:t>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000000" w:rsidRDefault="004E145D">
      <w:r>
        <w:t>уважительно относиться к профессиональной деятельности представителей средств массовой информации по информированию общества о д</w:t>
      </w:r>
      <w:r>
        <w:t>еятельности Корпорации; воздерживаться от публичных высказываний, суждений и оценок в отношении деятельности Корпорации, если это не входит в должностные обязанности работника; соблюдать установленные в Корпорации правила публичных выступлений и предоставл</w:t>
      </w:r>
      <w:r>
        <w:t>ения третьим лицам, включая средства массовой информации, информации о деятельности Корпорации;</w:t>
      </w:r>
    </w:p>
    <w:p w:rsidR="00000000" w:rsidRDefault="004E145D">
      <w:r>
        <w:t>воздерживаться в публичных выступлениях и публикациях, в том числе в средствах массовой информации, от обозначения стоимости в иностранной валюте (условных дене</w:t>
      </w:r>
      <w:r>
        <w:t xml:space="preserve">жных единицах) на территории Российской Федерации товаров, работ, услуг и иных объектов гражданских прав, цены сделок (сумм контрактов) между резидентами Российской Федерации, показателей бюджетов всех </w:t>
      </w:r>
      <w:r>
        <w:lastRenderedPageBreak/>
        <w:t>уровней бюджетной системы Российской Федерации, размер</w:t>
      </w:r>
      <w:r>
        <w:t>ов государственных и муниципальных заимствований, государственного и муниципального долга, за исключением случаев, когда это необходимо для точной передачи сведений либо предусмотрено законодательством Российской Федерации, международными договорами Россий</w:t>
      </w:r>
      <w:r>
        <w:t>ской Федерации, обычаями делового оборота;</w:t>
      </w:r>
    </w:p>
    <w:p w:rsidR="00000000" w:rsidRDefault="004E145D">
      <w:r>
        <w:t>принимать меры по обеспечению защиты служебной информации ограниченного распространения.</w:t>
      </w:r>
    </w:p>
    <w:p w:rsidR="00000000" w:rsidRDefault="004E145D">
      <w:bookmarkStart w:id="15" w:name="sub_12"/>
      <w:r>
        <w:t>7. В целях противодействия проявлениям коррупции в Корпорации работник обязан:</w:t>
      </w:r>
    </w:p>
    <w:bookmarkEnd w:id="15"/>
    <w:p w:rsidR="00000000" w:rsidRDefault="004E145D">
      <w:r>
        <w:t>следовать установленным федеральн</w:t>
      </w:r>
      <w:r>
        <w:t>ыми законами ограничениям, запретам и обязанностям, а также условиям заключенного с ним трудового договора;</w:t>
      </w:r>
    </w:p>
    <w:p w:rsidR="00000000" w:rsidRDefault="004E145D">
      <w:r>
        <w:t>исключать действия, которые могут быть квалифицированы как подкуп иностранных должностных лиц, а также действия, связанные с возможностью приобретен</w:t>
      </w:r>
      <w:r>
        <w:t>ия материальной или извлечения иной выгоды либо с влиянием личных, имущественных (финансовых) и иных интересов, препятствующих добросовестному исполнению своих должностных обязанностей;</w:t>
      </w:r>
    </w:p>
    <w:p w:rsidR="00000000" w:rsidRDefault="004E145D">
      <w:r>
        <w:t xml:space="preserve">принимать предусмотренные законодательством Российской Федерации меры </w:t>
      </w:r>
      <w:r>
        <w:t>по недопущению возникновения конфликта интересов и урегулированию возникших случаев конфликта интересов; не допускать личную заинтересованность, которая приводит или может привести к конфликту интересов; заявить о наличии или возможности наличия у него лич</w:t>
      </w:r>
      <w:r>
        <w:t>ной заинтересованности, которая влияет или может повлиять на надлежащее исполнение им должностных обязанностей;</w:t>
      </w:r>
    </w:p>
    <w:p w:rsidR="00000000" w:rsidRDefault="004E145D">
      <w:r>
        <w:t>при замещении должности Корпорации, предусмотренной Перечнем должностей Госкорпорации "Роскосмос", при назначении на которые граждане и при заме</w:t>
      </w:r>
      <w:r>
        <w:t xml:space="preserve">щении которых работники Госкорпорации "Роскосмос"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</w:t>
      </w:r>
      <w:r>
        <w:t xml:space="preserve">своих супруги (супруга) и несовершеннолетних детей, утвержденным приказом Корпорации от 17 февраля 2017 г. N 43, представлять сведения о своих доходах, расходах, об имуществе и обязательствах имущественного характера, а также сведения о доходах, расходах, </w:t>
      </w:r>
      <w:r>
        <w:t>об имуществе и обязательствах имущественного характера своих супруги (супруга) и несовершеннолетних детей.</w:t>
      </w:r>
    </w:p>
    <w:p w:rsidR="00000000" w:rsidRDefault="004E145D">
      <w:bookmarkStart w:id="16" w:name="sub_13"/>
      <w:r>
        <w:t>8. Работник, наделенный организационно-распорядительными полномочиями по отношению к другим работникам (далее - подчиненные работники), должен:</w:t>
      </w:r>
    </w:p>
    <w:bookmarkEnd w:id="16"/>
    <w:p w:rsidR="00000000" w:rsidRDefault="004E145D">
      <w:r>
        <w:t>быть для подчиненных работников образцом профессионализма и безупречной репутации;</w:t>
      </w:r>
    </w:p>
    <w:p w:rsidR="00000000" w:rsidRDefault="004E145D">
      <w:r>
        <w:t>способствовать формированию в Корпорации и в ее структурных подразделениях благоприятного для эффективной работы морально-психологического климата, своим личным поведением подавать пример честности, беспристрастности и справедливости;</w:t>
      </w:r>
    </w:p>
    <w:p w:rsidR="00000000" w:rsidRDefault="004E145D">
      <w:r>
        <w:t>принимать в рамках св</w:t>
      </w:r>
      <w:r>
        <w:t>оих полномочий меры по предотвращению и урегулированию конфликта интересов в действиях подчиненных работников;</w:t>
      </w:r>
    </w:p>
    <w:p w:rsidR="00000000" w:rsidRDefault="004E145D">
      <w:r>
        <w:t>принимать меры по предупреждению коррупции, в том числе меры к тому, чтобы подчиненные и иные работники не допускали коррупционно опасного поведе</w:t>
      </w:r>
      <w:r>
        <w:t>ния;</w:t>
      </w:r>
    </w:p>
    <w:p w:rsidR="00000000" w:rsidRDefault="004E145D">
      <w:r>
        <w:t>не допускать случаев принуждения либо склонения подчиненных и иных работников к участию в деятельности политических партий и общественных объединений.</w:t>
      </w:r>
    </w:p>
    <w:p w:rsidR="00000000" w:rsidRDefault="004E145D">
      <w:r>
        <w:t>Работник несет ответственность в соответствии с законодательством Российской Федерации за действия и</w:t>
      </w:r>
      <w:r>
        <w:t>ли бездействие подчиненных работников, нарушающих принципы этики и правила служебного поведения, если работник, наделенный организационно-распорядительными полномочиями, не принял меры по недопущению таких действий или бездействия.</w:t>
      </w:r>
    </w:p>
    <w:p w:rsidR="00000000" w:rsidRDefault="004E145D"/>
    <w:p w:rsidR="00000000" w:rsidRDefault="004E145D">
      <w:pPr>
        <w:pStyle w:val="1"/>
      </w:pPr>
      <w:bookmarkStart w:id="17" w:name="sub_18"/>
      <w:r>
        <w:t>IV. Этические пра</w:t>
      </w:r>
      <w:r>
        <w:t>вила, которыми должен руководствоваться работник</w:t>
      </w:r>
    </w:p>
    <w:bookmarkEnd w:id="17"/>
    <w:p w:rsidR="00000000" w:rsidRDefault="004E145D"/>
    <w:p w:rsidR="00000000" w:rsidRDefault="004E145D">
      <w:bookmarkStart w:id="18" w:name="sub_15"/>
      <w:r>
        <w:t>9. При исполнении должностных обязанностей работнику следует воздерживаться:</w:t>
      </w:r>
    </w:p>
    <w:bookmarkEnd w:id="18"/>
    <w:p w:rsidR="00000000" w:rsidRDefault="004E145D">
      <w:r>
        <w:t xml:space="preserve">от любого вида высказываний и действий дискриминационного характера по признакам пола, </w:t>
      </w:r>
      <w:r>
        <w:lastRenderedPageBreak/>
        <w:t>возраста, расы, национал</w:t>
      </w:r>
      <w:r>
        <w:t>ьности, языка, гражданства, социального, имущественного или семейного положения, политических или религиозных предпочтений, физических или физиологических особенностей;</w:t>
      </w:r>
    </w:p>
    <w:p w:rsidR="00000000" w:rsidRDefault="004E145D">
      <w:r>
        <w:t>грубости, проявлений пренебрежительного тона, заносчивости, предвзятых замечаний, предъ</w:t>
      </w:r>
      <w:r>
        <w:t>явления неправомерных, незаслуженных обвинений;</w:t>
      </w:r>
    </w:p>
    <w:p w:rsidR="00000000" w:rsidRDefault="004E145D">
      <w:r>
        <w:t>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000000" w:rsidRDefault="004E145D">
      <w:bookmarkStart w:id="19" w:name="sub_16"/>
      <w:r>
        <w:t>10. Работник призван:</w:t>
      </w:r>
    </w:p>
    <w:bookmarkEnd w:id="19"/>
    <w:p w:rsidR="00000000" w:rsidRDefault="004E145D">
      <w:r>
        <w:t>своим служебным поведением способствовать</w:t>
      </w:r>
      <w:r>
        <w:t xml:space="preserve"> установлению в трудовом коллективе деловых взаимоотношений и конструктивного сотрудничества;</w:t>
      </w:r>
    </w:p>
    <w:p w:rsidR="00000000" w:rsidRDefault="004E145D">
      <w:r>
        <w:t>быть вежливым, доброжелательным, корректным, внимательным, проявлять терпимость в общении с коллегами, должностными лицами и гражданами;</w:t>
      </w:r>
    </w:p>
    <w:p w:rsidR="00000000" w:rsidRDefault="004E145D">
      <w:r>
        <w:t>соответствовать по внешне</w:t>
      </w:r>
      <w:r>
        <w:t>му виду общепринятому деловому стилю, который отличают официальность, сдержанность, традиционность, аккуратность.</w:t>
      </w:r>
    </w:p>
    <w:p w:rsidR="00000000" w:rsidRDefault="004E145D">
      <w:bookmarkStart w:id="20" w:name="sub_17"/>
      <w:r>
        <w:t>11. Уведомление должностных лиц Корпорации, органов прокуратуры Российской Федерации или других государственных органов о фактах обращен</w:t>
      </w:r>
      <w:r>
        <w:t>ия в целях склонения к совершению коррупционных правонарушений является моральным долгом работника, за исключением случаев, когда по данным фактам проведена или проводится проверка.</w:t>
      </w:r>
    </w:p>
    <w:bookmarkEnd w:id="20"/>
    <w:p w:rsidR="00000000" w:rsidRDefault="004E145D"/>
    <w:p w:rsidR="00000000" w:rsidRDefault="004E145D">
      <w:pPr>
        <w:pStyle w:val="1"/>
      </w:pPr>
      <w:bookmarkStart w:id="21" w:name="sub_22"/>
      <w:r>
        <w:t>V. Ответственность работника за нарушение положений Кодекса</w:t>
      </w:r>
    </w:p>
    <w:bookmarkEnd w:id="21"/>
    <w:p w:rsidR="00000000" w:rsidRDefault="004E145D"/>
    <w:p w:rsidR="00000000" w:rsidRDefault="004E145D">
      <w:bookmarkStart w:id="22" w:name="sub_19"/>
      <w:r>
        <w:t>12. Нарушение работником положений настоящего Кодекса может быть рассмотрено на заседании комиссии Корпорации по соблюдению требований к служебному поведению работников и урегулированию конфликта интересов, в ходе которого работник, допустивший</w:t>
      </w:r>
      <w:r>
        <w:t xml:space="preserve"> нарушение, может быть предупрежден о недопустимости неэтичного поведения.</w:t>
      </w:r>
    </w:p>
    <w:p w:rsidR="00000000" w:rsidRDefault="004E145D">
      <w:bookmarkStart w:id="23" w:name="sub_20"/>
      <w:bookmarkEnd w:id="22"/>
      <w:r>
        <w:t xml:space="preserve">13. Нарушение работником положений Кодекса, образующее дисциплинарный проступок, влечет за собой применение к работнику дисциплинарного взыскания в случаях и в порядке, </w:t>
      </w:r>
      <w:r>
        <w:t>предусмотренном законодательством Российской Федерации и нормативными правовыми актами Корпорации.</w:t>
      </w:r>
    </w:p>
    <w:p w:rsidR="00000000" w:rsidRDefault="004E145D">
      <w:bookmarkStart w:id="24" w:name="sub_21"/>
      <w:bookmarkEnd w:id="23"/>
      <w:r>
        <w:t xml:space="preserve">14. При установлении обстоятельств, свидетельствующих о наличии в действиях (бездействии) работника признаков преступления или административного </w:t>
      </w:r>
      <w:r>
        <w:t>правонарушения, материалы об этом направляются в государственные органы в соответствии с их компетенцией.</w:t>
      </w:r>
    </w:p>
    <w:bookmarkEnd w:id="24"/>
    <w:p w:rsidR="004E145D" w:rsidRDefault="004E145D"/>
    <w:sectPr w:rsidR="004E145D">
      <w:footerReference w:type="default" r:id="rId1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45D" w:rsidRDefault="004E145D">
      <w:r>
        <w:separator/>
      </w:r>
    </w:p>
  </w:endnote>
  <w:endnote w:type="continuationSeparator" w:id="0">
    <w:p w:rsidR="004E145D" w:rsidRDefault="004E1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4E145D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>DATE  \@ "dd.MM.yy"  \</w:instrText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* MERGEFORMAT </w:instrText>
          </w:r>
          <w:r w:rsidR="00970BD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970BDC">
            <w:rPr>
              <w:rFonts w:ascii="Times New Roman" w:hAnsi="Times New Roman" w:cs="Times New Roman"/>
              <w:noProof/>
              <w:sz w:val="20"/>
              <w:szCs w:val="20"/>
            </w:rPr>
            <w:t>27.07.21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145D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4E145D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970BD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D762E">
            <w:rPr>
              <w:rFonts w:ascii="Times New Roman" w:hAnsi="Times New Roman" w:cs="Times New Roman"/>
              <w:noProof/>
              <w:sz w:val="20"/>
              <w:szCs w:val="20"/>
            </w:rPr>
            <w:t>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970BDC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4D762E">
            <w:rPr>
              <w:rFonts w:ascii="Times New Roman" w:hAnsi="Times New Roman" w:cs="Times New Roman"/>
              <w:noProof/>
              <w:sz w:val="20"/>
              <w:szCs w:val="20"/>
            </w:rPr>
            <w:t>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45D" w:rsidRDefault="004E145D">
      <w:r>
        <w:separator/>
      </w:r>
    </w:p>
  </w:footnote>
  <w:footnote w:type="continuationSeparator" w:id="0">
    <w:p w:rsidR="004E145D" w:rsidRDefault="004E1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DC"/>
    <w:rsid w:val="004D762E"/>
    <w:rsid w:val="004E145D"/>
    <w:rsid w:val="0097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DC37A1"/>
  <w14:defaultImageDpi w14:val="0"/>
  <w15:docId w15:val="{4EEFEFE9-B427-4772-A66A-0A2710085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pPr>
      <w:ind w:firstLine="0"/>
    </w:pPr>
  </w:style>
  <w:style w:type="paragraph" w:customStyle="1" w:styleId="a6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7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roscosmos.ru/document?id=12064203&amp;sub=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garant.roscosmos.ru/document?id=12064203&amp;sub=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garant.roscosmos.ru/document?id=12025268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arant.roscosmos.ru/document?id=12025268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1746</Words>
  <Characters>9955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Харитонова Марина Владиславовна</cp:lastModifiedBy>
  <cp:revision>4</cp:revision>
  <dcterms:created xsi:type="dcterms:W3CDTF">2021-07-27T16:56:00Z</dcterms:created>
  <dcterms:modified xsi:type="dcterms:W3CDTF">2021-07-27T16:57:00Z</dcterms:modified>
</cp:coreProperties>
</file>