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12CB5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Государственной корпорации по космической деятельности "Роскосмос" от 19 декабря 2019 г. N 425</w:t>
        </w:r>
        <w:r>
          <w:rPr>
            <w:rStyle w:val="a4"/>
            <w:b w:val="0"/>
            <w:bCs w:val="0"/>
          </w:rPr>
          <w:br/>
          <w:t>"Об утверждении Перечня должностей Госкорпорации "Роскосмос", при назначении на которые граждане и при замещении которых работники Госкорпорации "Роскосмо</w:t>
        </w:r>
        <w:r>
          <w:rPr>
            <w:rStyle w:val="a4"/>
            <w:b w:val="0"/>
            <w:bCs w:val="0"/>
          </w:rPr>
          <w:t>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</w:t>
        </w:r>
        <w:r>
          <w:rPr>
            <w:rStyle w:val="a4"/>
            <w:b w:val="0"/>
            <w:bCs w:val="0"/>
          </w:rPr>
          <w:t>тей"</w:t>
        </w:r>
      </w:hyperlink>
    </w:p>
    <w:p w:rsidR="00000000" w:rsidRDefault="00212CB5">
      <w:bookmarkStart w:id="0" w:name="_GoBack"/>
      <w:bookmarkEnd w:id="0"/>
      <w:r>
        <w:t xml:space="preserve">В соответствии с </w:t>
      </w:r>
      <w:hyperlink r:id="rId8" w:history="1">
        <w:r>
          <w:rPr>
            <w:rStyle w:val="a4"/>
          </w:rPr>
          <w:t>пунктами 2</w:t>
        </w:r>
      </w:hyperlink>
      <w:r>
        <w:t xml:space="preserve"> и </w:t>
      </w:r>
      <w:hyperlink r:id="rId9" w:history="1">
        <w:r>
          <w:rPr>
            <w:rStyle w:val="a4"/>
          </w:rPr>
          <w:t>4 части 1 статьи 8</w:t>
        </w:r>
      </w:hyperlink>
      <w:r>
        <w:t xml:space="preserve"> и </w:t>
      </w:r>
      <w:hyperlink r:id="rId10" w:history="1">
        <w:r>
          <w:rPr>
            <w:rStyle w:val="a4"/>
          </w:rPr>
          <w:t>статьей 8.1</w:t>
        </w:r>
      </w:hyperlink>
      <w:r>
        <w:t xml:space="preserve"> Федерального закона от 25 декабря 2008 г. N 273-ФЗ "О противодействии коррупции (Собрание законодательства Российской Федерации, 2008, N 52 (ч. I), ст. 6228; 2018, N 24, ст. 3400), </w:t>
      </w:r>
      <w:hyperlink r:id="rId11" w:history="1">
        <w:r>
          <w:rPr>
            <w:rStyle w:val="a4"/>
          </w:rPr>
          <w:t>пунктом 1 части первой статьи 349.1</w:t>
        </w:r>
      </w:hyperlink>
      <w:r>
        <w:t xml:space="preserve"> Трудового кодекса Российской Федерации (Собрание законодательства Российской Федерации, 2002, N 1 (ч. I), ст. 3; 2016, N 27 (ч. II), ст. 4280), </w:t>
      </w:r>
      <w:hyperlink r:id="rId12" w:history="1">
        <w:r>
          <w:rPr>
            <w:rStyle w:val="a4"/>
          </w:rPr>
          <w:t>пунктом 23</w:t>
        </w:r>
      </w:hyperlink>
      <w:r>
        <w:t xml:space="preserve"> Указа Президента Российской Федерации от 2 апреля 2013 г. N 309 "О мерах по реализации отдельных положений Федерального закона "О противодействии коррупции" (Собрание законодательства Российской Федерации,</w:t>
      </w:r>
      <w:r>
        <w:t xml:space="preserve"> 2013, N 14, ст. 1670; N 49 (ч. VII), ст. 6399) и </w:t>
      </w:r>
      <w:hyperlink r:id="rId13" w:history="1">
        <w:r>
          <w:rPr>
            <w:rStyle w:val="a4"/>
          </w:rPr>
          <w:t>пунктом 1.1</w:t>
        </w:r>
      </w:hyperlink>
      <w:r>
        <w:t xml:space="preserve"> постановления Правительства Российской Федерации от 21 августа 2012 г. N 841 "О соблюдении работниками государственных корпор</w:t>
      </w:r>
      <w:r>
        <w:t>аций и государственных компаний положений статьи 349.1 Трудового кодекса Российской Федерации" (Собрание законодательства Российской Федерации, 2012, N 35, ст. 4830; 2013, N 27, ст. 3600) приказываю:</w:t>
      </w:r>
    </w:p>
    <w:p w:rsidR="00000000" w:rsidRDefault="00212CB5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Пер</w:t>
        </w:r>
        <w:r>
          <w:rPr>
            <w:rStyle w:val="a4"/>
          </w:rPr>
          <w:t>ечень</w:t>
        </w:r>
      </w:hyperlink>
      <w:r>
        <w:t xml:space="preserve">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</w:t>
      </w:r>
      <w:r>
        <w:t xml:space="preserve">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:rsidR="00000000" w:rsidRDefault="00212CB5">
      <w:bookmarkStart w:id="2" w:name="sub_2"/>
      <w:bookmarkEnd w:id="1"/>
      <w:r>
        <w:t xml:space="preserve">2. Гражданам, претендующим на замещение должностей, включенных в </w:t>
      </w:r>
      <w:hyperlink w:anchor="sub_1000" w:history="1">
        <w:r>
          <w:rPr>
            <w:rStyle w:val="a4"/>
          </w:rPr>
          <w:t>Перечень</w:t>
        </w:r>
      </w:hyperlink>
      <w:r>
        <w:t xml:space="preserve">, представлять сведения, предусмотренные </w:t>
      </w:r>
      <w:hyperlink w:anchor="sub_1" w:history="1">
        <w:r>
          <w:rPr>
            <w:rStyle w:val="a4"/>
          </w:rPr>
          <w:t>пунктом 1</w:t>
        </w:r>
      </w:hyperlink>
      <w:r>
        <w:t xml:space="preserve"> настоящего приказа, за исключением сведений о расходах.</w:t>
      </w:r>
    </w:p>
    <w:p w:rsidR="00000000" w:rsidRDefault="00212CB5">
      <w:bookmarkStart w:id="3" w:name="sub_3"/>
      <w:bookmarkEnd w:id="2"/>
      <w:r>
        <w:t>3. Заместителю генерального директора по безопасности Госкорпорации "Роскосмос" обеспечить оз</w:t>
      </w:r>
      <w:r>
        <w:t xml:space="preserve">накомление с настоящим приказом работников Госкорпорации "Роскосмос", замещающих должности, включенные в </w:t>
      </w:r>
      <w:hyperlink w:anchor="sub_1000" w:history="1">
        <w:r>
          <w:rPr>
            <w:rStyle w:val="a4"/>
          </w:rPr>
          <w:t>Перечень</w:t>
        </w:r>
      </w:hyperlink>
      <w:r>
        <w:t>, под роспись.</w:t>
      </w:r>
    </w:p>
    <w:p w:rsidR="00000000" w:rsidRDefault="00212CB5">
      <w:bookmarkStart w:id="4" w:name="sub_4"/>
      <w:bookmarkEnd w:id="3"/>
      <w:r>
        <w:t xml:space="preserve">4. Признать утратившим силу </w:t>
      </w:r>
      <w:hyperlink r:id="rId14" w:history="1">
        <w:r>
          <w:rPr>
            <w:rStyle w:val="a4"/>
          </w:rPr>
          <w:t>приказ</w:t>
        </w:r>
      </w:hyperlink>
      <w:r>
        <w:t xml:space="preserve"> Госкорпорации "Роскосмос" от 17 февраля 2017 г. N 43 "Об утверждении Перечня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</w:t>
      </w:r>
      <w:r>
        <w:t xml:space="preserve">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детей" (зарегистрирован Минюстом России </w:t>
      </w:r>
      <w:r>
        <w:t>17 марта 2017 г., регистрационный N 46010).</w:t>
      </w:r>
    </w:p>
    <w:p w:rsidR="00000000" w:rsidRDefault="00212CB5">
      <w:bookmarkStart w:id="5" w:name="sub_5"/>
      <w:bookmarkEnd w:id="4"/>
      <w:r>
        <w:t>5. Контроль за соблюдением настоящего приказа оставляю за собой.</w:t>
      </w:r>
    </w:p>
    <w:bookmarkEnd w:id="5"/>
    <w:p w:rsidR="00000000" w:rsidRDefault="00212CB5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12CB5">
            <w:pPr>
              <w:pStyle w:val="a8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12CB5">
            <w:pPr>
              <w:pStyle w:val="a7"/>
              <w:jc w:val="right"/>
            </w:pPr>
            <w:r>
              <w:t>Д.О. Рогозин</w:t>
            </w:r>
          </w:p>
        </w:tc>
      </w:tr>
    </w:tbl>
    <w:p w:rsidR="00000000" w:rsidRDefault="00212CB5"/>
    <w:p w:rsidR="00000000" w:rsidRDefault="00212CB5">
      <w:pPr>
        <w:pStyle w:val="a8"/>
      </w:pPr>
      <w:r>
        <w:t>Зарегистрировано в Минюсте РФ 30 января 2020 г.</w:t>
      </w:r>
    </w:p>
    <w:p w:rsidR="00000000" w:rsidRDefault="00212CB5">
      <w:pPr>
        <w:pStyle w:val="a8"/>
      </w:pPr>
      <w:r>
        <w:t>Регистрационный N 57353</w:t>
      </w:r>
    </w:p>
    <w:p w:rsidR="00000000" w:rsidRDefault="00212CB5"/>
    <w:p w:rsidR="00000000" w:rsidRDefault="00212CB5">
      <w:pPr>
        <w:ind w:firstLine="698"/>
        <w:jc w:val="right"/>
      </w:pPr>
      <w:bookmarkStart w:id="6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Государственной</w:t>
      </w:r>
      <w:r>
        <w:rPr>
          <w:rStyle w:val="a3"/>
        </w:rPr>
        <w:br/>
        <w:t>корпорации по космической</w:t>
      </w:r>
      <w:r>
        <w:rPr>
          <w:rStyle w:val="a3"/>
        </w:rPr>
        <w:br/>
        <w:t>деятельности "Роскосмос"</w:t>
      </w:r>
      <w:r>
        <w:rPr>
          <w:rStyle w:val="a3"/>
        </w:rPr>
        <w:br/>
        <w:t>от 19 декабря 2019 г. N 425</w:t>
      </w:r>
    </w:p>
    <w:bookmarkEnd w:id="6"/>
    <w:p w:rsidR="00000000" w:rsidRDefault="00212CB5"/>
    <w:p w:rsidR="00000000" w:rsidRDefault="00212CB5">
      <w:pPr>
        <w:pStyle w:val="1"/>
      </w:pPr>
      <w:r>
        <w:t>Перечень</w:t>
      </w:r>
      <w:r>
        <w:br/>
        <w:t>должностей Госкорпорации "Роскосмос", при назначении на которые граждане и при замещении которых работники Госкорпо</w:t>
      </w:r>
      <w:r>
        <w:t>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</w:t>
      </w:r>
      <w:r>
        <w:t>ршеннолетних детей</w:t>
      </w:r>
    </w:p>
    <w:p w:rsidR="00000000" w:rsidRDefault="00212CB5"/>
    <w:p w:rsidR="00000000" w:rsidRDefault="00212CB5">
      <w:bookmarkStart w:id="7" w:name="sub_1001"/>
      <w:r>
        <w:t>1. Первый заместитель генерального директора.</w:t>
      </w:r>
    </w:p>
    <w:p w:rsidR="00000000" w:rsidRDefault="00212CB5">
      <w:bookmarkStart w:id="8" w:name="sub_1002"/>
      <w:bookmarkEnd w:id="7"/>
      <w:r>
        <w:t>2. Статс-секретарь - заместитель генерального директора.</w:t>
      </w:r>
    </w:p>
    <w:p w:rsidR="00000000" w:rsidRDefault="00212CB5">
      <w:bookmarkStart w:id="9" w:name="sub_1003"/>
      <w:bookmarkEnd w:id="8"/>
      <w:r>
        <w:t>3. Заместитель генерального директора - главный финансовый директор.</w:t>
      </w:r>
    </w:p>
    <w:p w:rsidR="00000000" w:rsidRDefault="00212CB5">
      <w:bookmarkStart w:id="10" w:name="sub_1004"/>
      <w:bookmarkEnd w:id="9"/>
      <w:r>
        <w:t>4. Замес</w:t>
      </w:r>
      <w:r>
        <w:t>титель генерального директора.</w:t>
      </w:r>
    </w:p>
    <w:p w:rsidR="00000000" w:rsidRDefault="00212CB5">
      <w:bookmarkStart w:id="11" w:name="sub_1005"/>
      <w:bookmarkEnd w:id="10"/>
      <w:r>
        <w:t>5. Исполнительный директор.</w:t>
      </w:r>
    </w:p>
    <w:p w:rsidR="00000000" w:rsidRDefault="00212CB5">
      <w:bookmarkStart w:id="12" w:name="sub_1006"/>
      <w:bookmarkEnd w:id="11"/>
      <w:r>
        <w:t>6. Советник генерального директора.</w:t>
      </w:r>
    </w:p>
    <w:p w:rsidR="00000000" w:rsidRDefault="00212CB5">
      <w:bookmarkStart w:id="13" w:name="sub_1007"/>
      <w:bookmarkEnd w:id="12"/>
      <w:r>
        <w:t>7. Председатель Научно-технического совета.</w:t>
      </w:r>
    </w:p>
    <w:p w:rsidR="00000000" w:rsidRDefault="00212CB5">
      <w:bookmarkStart w:id="14" w:name="sub_1008"/>
      <w:bookmarkEnd w:id="13"/>
      <w:r>
        <w:t>8. Главный бухгалтер - директор департамента.</w:t>
      </w:r>
    </w:p>
    <w:p w:rsidR="00000000" w:rsidRDefault="00212CB5">
      <w:bookmarkStart w:id="15" w:name="sub_1009"/>
      <w:bookmarkEnd w:id="14"/>
      <w:r>
        <w:t>9. Руководитель Аппарата.</w:t>
      </w:r>
    </w:p>
    <w:p w:rsidR="00000000" w:rsidRDefault="00212CB5">
      <w:bookmarkStart w:id="16" w:name="sub_1010"/>
      <w:bookmarkEnd w:id="15"/>
      <w:r>
        <w:t>10. Директор департамента.</w:t>
      </w:r>
    </w:p>
    <w:p w:rsidR="00000000" w:rsidRDefault="00212CB5">
      <w:bookmarkStart w:id="17" w:name="sub_1011"/>
      <w:bookmarkEnd w:id="16"/>
      <w:r>
        <w:t>11. Директор филиала.</w:t>
      </w:r>
    </w:p>
    <w:p w:rsidR="00000000" w:rsidRDefault="00212CB5">
      <w:bookmarkStart w:id="18" w:name="sub_1012"/>
      <w:bookmarkEnd w:id="17"/>
      <w:r>
        <w:t>12. Руководитель службы.</w:t>
      </w:r>
    </w:p>
    <w:p w:rsidR="00000000" w:rsidRDefault="00212CB5">
      <w:bookmarkStart w:id="19" w:name="sub_1013"/>
      <w:bookmarkEnd w:id="18"/>
      <w:r>
        <w:t>13. Управляющий делами.</w:t>
      </w:r>
    </w:p>
    <w:p w:rsidR="00000000" w:rsidRDefault="00212CB5">
      <w:bookmarkStart w:id="20" w:name="sub_1014"/>
      <w:bookmarkEnd w:id="19"/>
      <w:r>
        <w:t>14. Директор центра.</w:t>
      </w:r>
    </w:p>
    <w:p w:rsidR="00000000" w:rsidRDefault="00212CB5">
      <w:bookmarkStart w:id="21" w:name="sub_1015"/>
      <w:bookmarkEnd w:id="20"/>
      <w:r>
        <w:t>15. Директор центра (службы).</w:t>
      </w:r>
    </w:p>
    <w:p w:rsidR="00000000" w:rsidRDefault="00212CB5">
      <w:bookmarkStart w:id="22" w:name="sub_1016"/>
      <w:bookmarkEnd w:id="21"/>
      <w:r>
        <w:t>16. Заместитель председателя Научно-технического совета.</w:t>
      </w:r>
    </w:p>
    <w:p w:rsidR="00000000" w:rsidRDefault="00212CB5">
      <w:bookmarkStart w:id="23" w:name="sub_1017"/>
      <w:bookmarkEnd w:id="22"/>
      <w:r>
        <w:t>17. Заместитель руководителя Аппарата.</w:t>
      </w:r>
    </w:p>
    <w:p w:rsidR="00000000" w:rsidRDefault="00212CB5">
      <w:bookmarkStart w:id="24" w:name="sub_1018"/>
      <w:bookmarkEnd w:id="23"/>
      <w:r>
        <w:t>18. Заместитель руководителя Аппарата - начальник отдела.</w:t>
      </w:r>
    </w:p>
    <w:p w:rsidR="00000000" w:rsidRDefault="00212CB5">
      <w:bookmarkStart w:id="25" w:name="sub_1019"/>
      <w:bookmarkEnd w:id="24"/>
      <w:r>
        <w:t>19. Зам</w:t>
      </w:r>
      <w:r>
        <w:t>еститель директора департамента.</w:t>
      </w:r>
    </w:p>
    <w:p w:rsidR="00000000" w:rsidRDefault="00212CB5">
      <w:bookmarkStart w:id="26" w:name="sub_1020"/>
      <w:bookmarkEnd w:id="25"/>
      <w:r>
        <w:t>20. Заместитель директора департамента - начальник отдела.</w:t>
      </w:r>
    </w:p>
    <w:p w:rsidR="00000000" w:rsidRDefault="00212CB5">
      <w:bookmarkStart w:id="27" w:name="sub_1021"/>
      <w:bookmarkEnd w:id="26"/>
      <w:r>
        <w:t>21. Заместитель директора филиала по безопасности.</w:t>
      </w:r>
    </w:p>
    <w:p w:rsidR="00000000" w:rsidRDefault="00212CB5">
      <w:bookmarkStart w:id="28" w:name="sub_1022"/>
      <w:bookmarkEnd w:id="27"/>
      <w:r>
        <w:t>22. Заместитель директора филиала - начальник отдела.</w:t>
      </w:r>
    </w:p>
    <w:p w:rsidR="00000000" w:rsidRDefault="00212CB5">
      <w:bookmarkStart w:id="29" w:name="sub_1023"/>
      <w:bookmarkEnd w:id="28"/>
      <w:r>
        <w:t>23. Заместитель руководителя службы.</w:t>
      </w:r>
    </w:p>
    <w:p w:rsidR="00000000" w:rsidRDefault="00212CB5">
      <w:bookmarkStart w:id="30" w:name="sub_1024"/>
      <w:bookmarkEnd w:id="29"/>
      <w:r>
        <w:t>24. Заместитель руководителя службы - начальник отдела.</w:t>
      </w:r>
    </w:p>
    <w:p w:rsidR="00000000" w:rsidRDefault="00212CB5">
      <w:bookmarkStart w:id="31" w:name="sub_1025"/>
      <w:bookmarkEnd w:id="30"/>
      <w:r>
        <w:t>25. Заместитель управляющего делами.</w:t>
      </w:r>
    </w:p>
    <w:p w:rsidR="00000000" w:rsidRDefault="00212CB5">
      <w:bookmarkStart w:id="32" w:name="sub_1026"/>
      <w:bookmarkEnd w:id="31"/>
      <w:r>
        <w:t>26. Заместитель управляющего делами - начальник отдела.</w:t>
      </w:r>
    </w:p>
    <w:p w:rsidR="00000000" w:rsidRDefault="00212CB5">
      <w:bookmarkStart w:id="33" w:name="sub_1027"/>
      <w:bookmarkEnd w:id="32"/>
      <w:r>
        <w:t>2</w:t>
      </w:r>
      <w:r>
        <w:t>7. Заместитель директора центра.</w:t>
      </w:r>
    </w:p>
    <w:p w:rsidR="00000000" w:rsidRDefault="00212CB5">
      <w:bookmarkStart w:id="34" w:name="sub_1028"/>
      <w:bookmarkEnd w:id="33"/>
      <w:r>
        <w:t>28. Заместитель директора центра (службы).</w:t>
      </w:r>
    </w:p>
    <w:p w:rsidR="00000000" w:rsidRDefault="00212CB5">
      <w:bookmarkStart w:id="35" w:name="sub_1029"/>
      <w:bookmarkEnd w:id="34"/>
      <w:r>
        <w:t>29. Начальник отдела.</w:t>
      </w:r>
    </w:p>
    <w:p w:rsidR="00000000" w:rsidRDefault="00212CB5">
      <w:bookmarkStart w:id="36" w:name="sub_1030"/>
      <w:bookmarkEnd w:id="35"/>
      <w:r>
        <w:t>30. Руководитель направления.</w:t>
      </w:r>
    </w:p>
    <w:p w:rsidR="00000000" w:rsidRDefault="00212CB5">
      <w:bookmarkStart w:id="37" w:name="sub_1031"/>
      <w:bookmarkEnd w:id="36"/>
      <w:r>
        <w:t>31. Представитель в Китайской Народной Республике.</w:t>
      </w:r>
    </w:p>
    <w:p w:rsidR="00000000" w:rsidRDefault="00212CB5">
      <w:bookmarkStart w:id="38" w:name="sub_1032"/>
      <w:bookmarkEnd w:id="37"/>
      <w:r>
        <w:t>32. Представитель в Федеративной Республике Бразилия.</w:t>
      </w:r>
    </w:p>
    <w:p w:rsidR="00000000" w:rsidRDefault="00212CB5">
      <w:bookmarkStart w:id="39" w:name="sub_1033"/>
      <w:bookmarkEnd w:id="38"/>
      <w:r>
        <w:t>33. Представитель в Республике Казахстан.</w:t>
      </w:r>
    </w:p>
    <w:p w:rsidR="00000000" w:rsidRDefault="00212CB5">
      <w:bookmarkStart w:id="40" w:name="sub_1034"/>
      <w:bookmarkEnd w:id="39"/>
      <w:r>
        <w:t>34. Помощник представителя в Китайской Народной Республике.</w:t>
      </w:r>
    </w:p>
    <w:p w:rsidR="00000000" w:rsidRDefault="00212CB5">
      <w:bookmarkStart w:id="41" w:name="sub_1035"/>
      <w:bookmarkEnd w:id="40"/>
      <w:r>
        <w:t>35. Главный эксперт - главный ученый секретарь.</w:t>
      </w:r>
    </w:p>
    <w:p w:rsidR="00000000" w:rsidRDefault="00212CB5">
      <w:bookmarkStart w:id="42" w:name="sub_1036"/>
      <w:bookmarkEnd w:id="41"/>
      <w:r>
        <w:t>36. Главный эксперт.</w:t>
      </w:r>
    </w:p>
    <w:bookmarkEnd w:id="42"/>
    <w:p w:rsidR="00212CB5" w:rsidRDefault="00212CB5"/>
    <w:sectPr w:rsidR="00212CB5">
      <w:footerReference w:type="default" r:id="rId15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B5" w:rsidRDefault="00212CB5">
      <w:r>
        <w:separator/>
      </w:r>
    </w:p>
  </w:endnote>
  <w:endnote w:type="continuationSeparator" w:id="0">
    <w:p w:rsidR="00212CB5" w:rsidRDefault="00212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212CB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460B6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60B63">
            <w:rPr>
              <w:rFonts w:ascii="Times New Roman" w:hAnsi="Times New Roman" w:cs="Times New Roman"/>
              <w:noProof/>
              <w:sz w:val="20"/>
              <w:szCs w:val="20"/>
            </w:rPr>
            <w:t>28.07.21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212CB5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212CB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460B6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60B63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460B6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60B63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B5" w:rsidRDefault="00212CB5">
      <w:r>
        <w:separator/>
      </w:r>
    </w:p>
  </w:footnote>
  <w:footnote w:type="continuationSeparator" w:id="0">
    <w:p w:rsidR="00212CB5" w:rsidRDefault="00212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63"/>
    <w:rsid w:val="00212CB5"/>
    <w:rsid w:val="0046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8664B8E-3A2E-4DE9-9B6D-728FACF4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64203&amp;sub=80102" TargetMode="External"/><Relationship Id="rId13" Type="http://schemas.openxmlformats.org/officeDocument/2006/relationships/hyperlink" Target="http://garant.roscosmos.ru/document?id=70117670&amp;sub=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7205982&amp;sub=0" TargetMode="External"/><Relationship Id="rId12" Type="http://schemas.openxmlformats.org/officeDocument/2006/relationships/hyperlink" Target="http://garant.roscosmos.ru/document?id=70250274&amp;sub=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12025268&amp;sub=349101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garant.roscosmos.ru/document?id=12064203&amp;sub=8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2064203&amp;sub=80104" TargetMode="External"/><Relationship Id="rId14" Type="http://schemas.openxmlformats.org/officeDocument/2006/relationships/hyperlink" Target="http://garant.roscosmos.ru/document?id=7153367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2021-07-28T09:50:00Z</dcterms:created>
  <dcterms:modified xsi:type="dcterms:W3CDTF">2021-07-28T09:50:00Z</dcterms:modified>
</cp:coreProperties>
</file>