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44B" w:rsidRDefault="0064144B">
      <w:pPr>
        <w:pStyle w:val="ConsPlusTitlePage"/>
      </w:pPr>
    </w:p>
    <w:p w:rsidR="0064144B" w:rsidRDefault="0064144B">
      <w:pPr>
        <w:pStyle w:val="ConsPlusNormal"/>
        <w:jc w:val="both"/>
        <w:outlineLvl w:val="0"/>
      </w:pPr>
    </w:p>
    <w:p w:rsidR="0064144B" w:rsidRPr="0064144B" w:rsidRDefault="0064144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4144B">
        <w:rPr>
          <w:rFonts w:ascii="Times New Roman" w:hAnsi="Times New Roman" w:cs="Times New Roman"/>
          <w:sz w:val="24"/>
          <w:szCs w:val="24"/>
        </w:rPr>
        <w:t>ПРАВИТЕЛЬСТВО РОССИЙСКОЙ ФЕДЕРАЦИИ</w:t>
      </w:r>
    </w:p>
    <w:p w:rsidR="0064144B" w:rsidRPr="0064144B" w:rsidRDefault="0064144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4144B" w:rsidRPr="0064144B" w:rsidRDefault="0064144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144B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64144B" w:rsidRPr="0064144B" w:rsidRDefault="0064144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144B">
        <w:rPr>
          <w:rFonts w:ascii="Times New Roman" w:hAnsi="Times New Roman" w:cs="Times New Roman"/>
          <w:sz w:val="24"/>
          <w:szCs w:val="24"/>
        </w:rPr>
        <w:t>от 18 марта 2020 г. N 298</w:t>
      </w:r>
    </w:p>
    <w:p w:rsidR="0064144B" w:rsidRPr="0064144B" w:rsidRDefault="0064144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4144B" w:rsidRPr="0064144B" w:rsidRDefault="0064144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144B">
        <w:rPr>
          <w:rFonts w:ascii="Times New Roman" w:hAnsi="Times New Roman" w:cs="Times New Roman"/>
          <w:sz w:val="24"/>
          <w:szCs w:val="24"/>
        </w:rPr>
        <w:t>О ЛИЦЕНЗИРОВАНИИ КОСМИЧЕСКОЙ ДЕЯТЕЛЬНОСТИ</w:t>
      </w:r>
    </w:p>
    <w:p w:rsidR="0064144B" w:rsidRPr="0064144B" w:rsidRDefault="0064144B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64144B" w:rsidRPr="0064144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44B" w:rsidRPr="0064144B" w:rsidRDefault="0064144B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44B" w:rsidRPr="0064144B" w:rsidRDefault="0064144B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4144B" w:rsidRPr="0064144B" w:rsidRDefault="006414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4B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64144B" w:rsidRPr="0064144B" w:rsidRDefault="006414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4B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Постановлений Правительства РФ от 26.01.2021 </w:t>
            </w:r>
            <w:hyperlink r:id="rId5" w:history="1">
              <w:r w:rsidRPr="006414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42</w:t>
              </w:r>
            </w:hyperlink>
            <w:r w:rsidRPr="0064144B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64144B" w:rsidRPr="0064144B" w:rsidRDefault="006414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44B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14.02.2022 </w:t>
            </w:r>
            <w:hyperlink r:id="rId6" w:history="1">
              <w:r w:rsidRPr="006414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167</w:t>
              </w:r>
            </w:hyperlink>
            <w:r w:rsidRPr="0064144B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44B" w:rsidRPr="0064144B" w:rsidRDefault="0064144B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144B" w:rsidRPr="0064144B" w:rsidRDefault="006414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144B" w:rsidRPr="0064144B" w:rsidRDefault="0064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44B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7" w:history="1">
        <w:r w:rsidRPr="0064144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4144B">
        <w:rPr>
          <w:rFonts w:ascii="Times New Roman" w:hAnsi="Times New Roman" w:cs="Times New Roman"/>
          <w:sz w:val="24"/>
          <w:szCs w:val="24"/>
        </w:rPr>
        <w:t xml:space="preserve"> "О лицензировании отдельных видов деятельности" Правительство Российской Федерации постановляет:</w:t>
      </w:r>
    </w:p>
    <w:p w:rsidR="0064144B" w:rsidRPr="0064144B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44B">
        <w:rPr>
          <w:rFonts w:ascii="Times New Roman" w:hAnsi="Times New Roman" w:cs="Times New Roman"/>
          <w:sz w:val="24"/>
          <w:szCs w:val="24"/>
        </w:rPr>
        <w:t>1. Утвердить прилагаемые:</w:t>
      </w:r>
    </w:p>
    <w:p w:rsidR="0064144B" w:rsidRPr="0064144B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1" w:history="1">
        <w:r w:rsidRPr="0064144B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64144B">
        <w:rPr>
          <w:rFonts w:ascii="Times New Roman" w:hAnsi="Times New Roman" w:cs="Times New Roman"/>
          <w:sz w:val="24"/>
          <w:szCs w:val="24"/>
        </w:rPr>
        <w:t xml:space="preserve"> о лицензировании космической деятельности;</w:t>
      </w:r>
    </w:p>
    <w:p w:rsidR="0064144B" w:rsidRPr="0064144B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99" w:history="1">
        <w:r w:rsidRPr="0064144B">
          <w:rPr>
            <w:rFonts w:ascii="Times New Roman" w:hAnsi="Times New Roman" w:cs="Times New Roman"/>
            <w:sz w:val="24"/>
            <w:szCs w:val="24"/>
          </w:rPr>
          <w:t>изменения</w:t>
        </w:r>
      </w:hyperlink>
      <w:r w:rsidRPr="0064144B">
        <w:rPr>
          <w:rFonts w:ascii="Times New Roman" w:hAnsi="Times New Roman" w:cs="Times New Roman"/>
          <w:sz w:val="24"/>
          <w:szCs w:val="24"/>
        </w:rPr>
        <w:t>, которые вносятся в акты Правительства Российской Федерации.</w:t>
      </w:r>
    </w:p>
    <w:p w:rsidR="0064144B" w:rsidRPr="0064144B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44B">
        <w:rPr>
          <w:rFonts w:ascii="Times New Roman" w:hAnsi="Times New Roman" w:cs="Times New Roman"/>
          <w:sz w:val="24"/>
          <w:szCs w:val="24"/>
        </w:rPr>
        <w:t xml:space="preserve">2. Признать утратившим силу </w:t>
      </w:r>
      <w:hyperlink r:id="rId8" w:history="1">
        <w:r w:rsidRPr="0064144B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64144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 февраля 2012 г. N 160 "О лицензировании космической деятельности" (Собрание законодательства Российской Федерации, 2012, N 10, ст. 1248).</w:t>
      </w:r>
    </w:p>
    <w:p w:rsidR="0064144B" w:rsidRPr="0064144B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144B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по истечении 1 месяца со дня его официального опубликования.</w:t>
      </w:r>
    </w:p>
    <w:p w:rsidR="0064144B" w:rsidRPr="0064144B" w:rsidRDefault="006414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144B" w:rsidRPr="0064144B" w:rsidRDefault="006414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4144B"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64144B" w:rsidRPr="0064144B" w:rsidRDefault="006414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4144B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4144B" w:rsidRPr="0064144B" w:rsidRDefault="006414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4144B">
        <w:rPr>
          <w:rFonts w:ascii="Times New Roman" w:hAnsi="Times New Roman" w:cs="Times New Roman"/>
          <w:sz w:val="24"/>
          <w:szCs w:val="24"/>
        </w:rPr>
        <w:t>М.МИШУСТИН</w:t>
      </w:r>
    </w:p>
    <w:p w:rsidR="003A5BEB" w:rsidRDefault="003A5BEB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64144B" w:rsidRPr="00B4401F" w:rsidRDefault="0064144B" w:rsidP="00B4401F">
      <w:pPr>
        <w:pStyle w:val="ConsPlusNormal"/>
        <w:spacing w:line="36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64144B" w:rsidRPr="00B4401F" w:rsidRDefault="0064144B" w:rsidP="00B4401F">
      <w:pPr>
        <w:pStyle w:val="ConsPlusNormal"/>
        <w:spacing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64144B" w:rsidRPr="00B4401F" w:rsidRDefault="0064144B" w:rsidP="00B4401F">
      <w:pPr>
        <w:pStyle w:val="ConsPlusNormal"/>
        <w:spacing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64144B" w:rsidRPr="00B4401F" w:rsidRDefault="0064144B" w:rsidP="00B4401F">
      <w:pPr>
        <w:pStyle w:val="ConsPlusNormal"/>
        <w:spacing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от 18 марта 2020 г. N 298</w:t>
      </w:r>
    </w:p>
    <w:p w:rsidR="0064144B" w:rsidRPr="00B4401F" w:rsidRDefault="0064144B" w:rsidP="00B4401F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B4401F" w:rsidRDefault="0064144B" w:rsidP="00B4401F">
      <w:pPr>
        <w:pStyle w:val="ConsPlusTitle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B4401F">
        <w:rPr>
          <w:rFonts w:ascii="Times New Roman" w:hAnsi="Times New Roman" w:cs="Times New Roman"/>
          <w:sz w:val="28"/>
          <w:szCs w:val="28"/>
        </w:rPr>
        <w:t>ПОЛОЖЕНИЕ</w:t>
      </w:r>
    </w:p>
    <w:p w:rsidR="0064144B" w:rsidRPr="00B4401F" w:rsidRDefault="0064144B" w:rsidP="00B4401F">
      <w:pPr>
        <w:pStyle w:val="ConsPlusTitle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О ЛИЦЕНЗИРОВАНИИ КОСМИЧЕСКОЙ ДЕЯТЕЛЬНОСТИ</w:t>
      </w:r>
    </w:p>
    <w:p w:rsidR="0064144B" w:rsidRPr="00B4401F" w:rsidRDefault="0064144B" w:rsidP="00B4401F">
      <w:pPr>
        <w:spacing w:after="1" w:line="36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D429F1" w:rsidRPr="00B4401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44B" w:rsidRPr="00B4401F" w:rsidRDefault="0064144B" w:rsidP="00B4401F">
            <w:pPr>
              <w:spacing w:after="1"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44B" w:rsidRPr="00B4401F" w:rsidRDefault="0064144B" w:rsidP="00B4401F">
            <w:pPr>
              <w:spacing w:after="1"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4144B" w:rsidRPr="00B4401F" w:rsidRDefault="0064144B" w:rsidP="00B4401F">
            <w:pPr>
              <w:pStyle w:val="ConsPlusNormal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401F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:rsidR="0064144B" w:rsidRPr="00B4401F" w:rsidRDefault="0064144B" w:rsidP="00B4401F">
            <w:pPr>
              <w:pStyle w:val="ConsPlusNormal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401F">
              <w:rPr>
                <w:rFonts w:ascii="Times New Roman" w:hAnsi="Times New Roman" w:cs="Times New Roman"/>
                <w:sz w:val="28"/>
                <w:szCs w:val="28"/>
              </w:rPr>
              <w:t xml:space="preserve">(в ред. Постановлений Правительства РФ от 26.01.2021 </w:t>
            </w:r>
            <w:hyperlink r:id="rId9" w:history="1">
              <w:r w:rsidRPr="00B4401F">
                <w:rPr>
                  <w:rFonts w:ascii="Times New Roman" w:hAnsi="Times New Roman" w:cs="Times New Roman"/>
                  <w:sz w:val="28"/>
                  <w:szCs w:val="28"/>
                </w:rPr>
                <w:t>N 42</w:t>
              </w:r>
            </w:hyperlink>
            <w:r w:rsidRPr="00B440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4144B" w:rsidRPr="00B4401F" w:rsidRDefault="0064144B" w:rsidP="00B4401F">
            <w:pPr>
              <w:pStyle w:val="ConsPlusNormal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401F">
              <w:rPr>
                <w:rFonts w:ascii="Times New Roman" w:hAnsi="Times New Roman" w:cs="Times New Roman"/>
                <w:sz w:val="28"/>
                <w:szCs w:val="28"/>
              </w:rPr>
              <w:t xml:space="preserve">от 14.02.2022 </w:t>
            </w:r>
            <w:hyperlink r:id="rId10" w:history="1">
              <w:r w:rsidRPr="00B4401F">
                <w:rPr>
                  <w:rFonts w:ascii="Times New Roman" w:hAnsi="Times New Roman" w:cs="Times New Roman"/>
                  <w:sz w:val="28"/>
                  <w:szCs w:val="28"/>
                </w:rPr>
                <w:t>N 167</w:t>
              </w:r>
            </w:hyperlink>
            <w:r w:rsidRPr="00B440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4144B" w:rsidRPr="00B4401F" w:rsidRDefault="0064144B" w:rsidP="00B4401F">
            <w:pPr>
              <w:spacing w:after="1"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144B" w:rsidRPr="00B4401F" w:rsidRDefault="0064144B" w:rsidP="00B4401F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4401F" w:rsidRDefault="0064144B" w:rsidP="00B4401F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1. Настоящее Положение устанавливает порядок лицензирования космической деятельности, осуществляемой юридическими лицами на территории Российской Федерации и на иных территориях, над которыми Российская Федерация осуществляет юрисдикцию в соответствии с законодательством Российской Федерации и нормами международного права, а также порядок организации и осуществления федерального государственного лицензионного контроля (надзора) за космической деятельностью.</w:t>
      </w:r>
    </w:p>
    <w:p w:rsidR="0064144B" w:rsidRPr="00B4401F" w:rsidRDefault="0064144B" w:rsidP="00B4401F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91" w:history="1">
        <w:r w:rsidRPr="00B4401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выполняемых работ и оказываемых услуг при осуществлении космической деятельности, для которых требуется лицензия на осуществление космической деятельности (далее соответственно - лицензия, лицензируемый вид деятельности), приведен в приложении (далее - перечень).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2. Лицензирование космической деятельности осуществляется Государственной корпорацией по космической деятельности "Роскосмос" (далее - лицензирующий орган).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B4401F">
        <w:rPr>
          <w:rFonts w:ascii="Times New Roman" w:hAnsi="Times New Roman" w:cs="Times New Roman"/>
          <w:sz w:val="28"/>
          <w:szCs w:val="28"/>
        </w:rPr>
        <w:t>3. Лицензионными требованиями, предъявляемыми к соискателю лицензии при выполнении работ и (или) оказании услуг, составляющих лицензируемый вид деятельности (далее - соискатель лицензии), и к лицензиату, являются: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а) наличие помещений, зданий, сооружений и иных объектов по месту осуществления лицензируемого вида деятельности, соответствующих требованиям санитарных правил, санитарно-эпидемиологическим требованиям, требованиям пожарной безопасности с учетом особенностей выполняемых работ и (или) оказываемых услуг, исправного оборудования и технических средств, технической документации, принадлежащих соискателю лицензии и лицензиату на праве собственности или на ином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законном основании, необходимых для выполнения работ и (или) оказания услуг, составляющих лицензируемый вид деятельности;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б) наличие в штате работников, заключивших с соискателем лицензии и (или) лицензиатом трудовые договоры, имеющих высшее или среднее профессиональное образование, отвечающих квалификационным требованиям, необходимым для выполнения работ и (или) оказания услуг, указанных в </w:t>
      </w:r>
      <w:hyperlink w:anchor="P291" w:history="1">
        <w:r w:rsidRPr="00B4401F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B4401F">
        <w:rPr>
          <w:rFonts w:ascii="Times New Roman" w:hAnsi="Times New Roman" w:cs="Times New Roman"/>
          <w:sz w:val="28"/>
          <w:szCs w:val="28"/>
        </w:rPr>
        <w:t>, составляющих лицензируемый вид деятельности, в количестве, обеспечивающем выполнение таких работ и (или) оказание таких услуг (не менее 5 работников);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в) наличие необходимой для осуществления лицензируемого вида деятельности системы контроля качества выполнения работ и (или) оказания услуг, составляющих лицензируемый вид деятельности;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г) наличие допуска к выполнению работ и (или) оказанию услуг, составляющих лицензируемый вид деятельности, с использованием сведений, составляющих государственную тайну в соответствии с требованиями </w:t>
      </w:r>
      <w:hyperlink r:id="rId11" w:history="1">
        <w:r w:rsidRPr="00B4401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Российской Федерации "О государственной тайне", в случае выполнения работ и (или) оказания услуг, составляющих лицензируемый вид деятельности, связанных с использованием сведений, составляющих государственную тайну;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д) наличие утвержденных в установленном порядке учебных программ, учебно-тренировочных средств и пособий, обеспечивающих подготовку участников космического полета к космическому полету (при выполнении работ и (или) оказании услуг, связанных с подготовкой участников космического полета к космическому полету);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е) наличие необходимой системы защиты передаваемой, принимаемой и (или) обрабатываемой информации с космических аппаратов дистанционного зондирования Земли от несанкционированного доступа в соответствии с требованиями, установленными операторами соответствующих космических средств дистанционного зондирования Земли (при оказании услуг по приему и первичной обработке информации, получаемой с космических аппаратов дистанционного зондирования Земли).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"/>
      <w:bookmarkEnd w:id="2"/>
      <w:r w:rsidRPr="00B4401F">
        <w:rPr>
          <w:rFonts w:ascii="Times New Roman" w:hAnsi="Times New Roman" w:cs="Times New Roman"/>
          <w:sz w:val="28"/>
          <w:szCs w:val="28"/>
        </w:rPr>
        <w:t xml:space="preserve">4. К </w:t>
      </w:r>
      <w:hyperlink r:id="rId12" w:history="1">
        <w:r w:rsidRPr="00B4401F">
          <w:rPr>
            <w:rFonts w:ascii="Times New Roman" w:hAnsi="Times New Roman" w:cs="Times New Roman"/>
            <w:sz w:val="28"/>
            <w:szCs w:val="28"/>
          </w:rPr>
          <w:t>заявлению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о предоставлении лицензии, оформленному в соответствии с </w:t>
      </w:r>
      <w:hyperlink r:id="rId13" w:history="1">
        <w:r w:rsidRPr="00B4401F">
          <w:rPr>
            <w:rFonts w:ascii="Times New Roman" w:hAnsi="Times New Roman" w:cs="Times New Roman"/>
            <w:sz w:val="28"/>
            <w:szCs w:val="28"/>
          </w:rPr>
          <w:t>частью 1 статьи 13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лицензировании отдельных видов деятельности", прилагается </w:t>
      </w:r>
      <w:hyperlink r:id="rId14" w:history="1">
        <w:r w:rsidRPr="00B4401F">
          <w:rPr>
            <w:rFonts w:ascii="Times New Roman" w:hAnsi="Times New Roman" w:cs="Times New Roman"/>
            <w:sz w:val="28"/>
            <w:szCs w:val="28"/>
          </w:rPr>
          <w:t>опись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прилагаемых к нему документов, а также копии документов, подтверждающих: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а) наличие у соискателя лицензии помещений, зданий, сооружений и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иных объектов по месту осуществления лицензируемого вида деятельности, соответствующих требованиям санитарных правил, санитарно-эпидемиологическим требованиям, требованиям пожарной безопасности с учетом особенностей выполняемых работ и (или) оказываемых услуг, составляющих лицензируемый вид деятельности, исправного оборудования и технических средств, технической документации, принадлежащих ему на праве собственности или на ином законном основании, необходимых для выполнения таких работ и (или) оказания таких услуг;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б) наличие у соискателя лицензии в штате работников, заключивших с соискателем лицензии трудовые договоры, имеющих высшее или среднее профессиональное образование, отвечающих квалификационным требованиям, необходимым для выполнения работ и (или) оказания услуг, составляющих лицензируемый вид деятельности, в количестве, обеспечивающем выполнение таких работ и (или) оказание таких услуг (не менее 5 работников);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в) наличие у соискателя лицензии необходимой для осуществления лицензируемого вида деятельности системы контроля качества выполнения работ и (или) оказания услуг, составляющих лицензируемый вид деятельности (утвержденное соискателем лицензии руководство (положение) по качеству);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г) наличие у соискателя лицензии допуска к выполнению работ и (или) оказанию услуг, составляющих лицензируемый вид деятельности, с использованием сведений, составляющих государственную тайну в соответствии с требованиями </w:t>
      </w:r>
      <w:hyperlink r:id="rId15" w:history="1">
        <w:r w:rsidRPr="00B4401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Российской Федерации "О государственной тайне", в случае выполнения работ и (или) оказания услуг, составляющих лицензируемый вид деятельности, связанных с использованием сведений, составляющих государственную тайну;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д) наличие у соискателя лицензии утвержденных в установленном порядке учебных программ, учебно-тренировочных средств и пособий, обеспечивающих подготовку участников космического полета к космическому полету (при оказании услуг, связанных с подготовкой участников космического полета к космическому полету);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е) наличие у соискателя лицензии необходимой системы защиты передаваемой, принимаемой и (или) обрабатываемой информации с космических аппаратов дистанционного зондирования Земли от несанкционированного доступа в соответствии с требованиями, установленными операторами соответствующих космических средств дистанционного зондирования Земли (при оказании услуг по приему и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первичной обработке информации, получаемой с космических аппаратов дистанционного зондирования Земли).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5"/>
      <w:bookmarkEnd w:id="3"/>
      <w:r w:rsidRPr="00B4401F">
        <w:rPr>
          <w:rFonts w:ascii="Times New Roman" w:hAnsi="Times New Roman" w:cs="Times New Roman"/>
          <w:sz w:val="28"/>
          <w:szCs w:val="28"/>
        </w:rPr>
        <w:t xml:space="preserve">5. При намерении лицензиата выполнять работы и (или) оказывать услуги, не предусмотренные реестром лицензий, или осуществлять их по адресу места их осуществления, не предусмотренному реестром лицензий, лицензиат представляет (направляет) в лицензирующий орган заявление о внесении изменений в реестр лицензий, копии документов в соответствии с </w:t>
      </w:r>
      <w:hyperlink w:anchor="P48" w:history="1">
        <w:r w:rsidRPr="00B4401F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</w:t>
      </w:r>
      <w:hyperlink r:id="rId16" w:history="1">
        <w:r w:rsidRPr="00B4401F">
          <w:rPr>
            <w:rFonts w:ascii="Times New Roman" w:hAnsi="Times New Roman" w:cs="Times New Roman"/>
            <w:sz w:val="28"/>
            <w:szCs w:val="28"/>
          </w:rPr>
          <w:t>опись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документов, прилагаемых к заявлению о внесении изменений в реестр лицензий.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Выполнение работ и (или) оказание услуг, предусмотренных </w:t>
      </w:r>
      <w:hyperlink w:anchor="P364" w:history="1">
        <w:r w:rsidRPr="00B4401F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65" w:history="1">
        <w:r w:rsidRPr="00B4401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73" w:history="1">
        <w:r w:rsidRPr="00B4401F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76" w:history="1">
        <w:r w:rsidRPr="00B4401F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(в части монтажа, ввода в эксплуатацию, ремонта, доработки и модернизации) перечня, не по адресу места осуществления лицензируемого вида деятельности, предусмотренному реестром лицензий, не требуют внесения изменений в реестр лицензий.</w:t>
      </w:r>
    </w:p>
    <w:p w:rsidR="0064144B" w:rsidRPr="00B4401F" w:rsidRDefault="0064144B" w:rsidP="00B4401F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6. В случае прекращения осуществления лицензируемого вида деятельности по одному или нескольким адресам мест его осуществления, предусмотренным лицензией, лицензиат представляет (направляет) в письменной форме или в форме электронного документа, подписанного усиленной квалифицированной электронной подписью лицензиата, в лицензирующий орган заявление о внесении изменений в реестр лицензий, в котором указываются адреса, по которым прекращено осуществление лицензируемого вида деятельности, и дата, с которой фактически он прекращен.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6(1). В отношении соискателя лицензии, лицензиата лицензирующий орган осуществляет оценку соответствия лицензионным требованиям в порядке и случаях, которые предусмотрены </w:t>
      </w:r>
      <w:hyperlink r:id="rId17" w:history="1">
        <w:r w:rsidRPr="00B4401F">
          <w:rPr>
            <w:rFonts w:ascii="Times New Roman" w:hAnsi="Times New Roman" w:cs="Times New Roman"/>
            <w:sz w:val="28"/>
            <w:szCs w:val="28"/>
          </w:rPr>
          <w:t>статьей 19.1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лицензировании отдельных видов деятельности", и с учетом дополнительных требований к порядку организации и проведения оценки соответствия, предусмотренному </w:t>
      </w:r>
      <w:hyperlink w:anchor="P62" w:history="1">
        <w:r w:rsidRPr="00B4401F">
          <w:rPr>
            <w:rFonts w:ascii="Times New Roman" w:hAnsi="Times New Roman" w:cs="Times New Roman"/>
            <w:sz w:val="28"/>
            <w:szCs w:val="28"/>
          </w:rPr>
          <w:t>пунктами 6(2)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3" w:history="1">
        <w:r w:rsidRPr="00B4401F">
          <w:rPr>
            <w:rFonts w:ascii="Times New Roman" w:hAnsi="Times New Roman" w:cs="Times New Roman"/>
            <w:sz w:val="28"/>
            <w:szCs w:val="28"/>
          </w:rPr>
          <w:t>6(6)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настоящего Положения (далее - оценка соответствия).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2"/>
      <w:bookmarkEnd w:id="4"/>
      <w:r w:rsidRPr="00B4401F">
        <w:rPr>
          <w:rFonts w:ascii="Times New Roman" w:hAnsi="Times New Roman" w:cs="Times New Roman"/>
          <w:sz w:val="28"/>
          <w:szCs w:val="28"/>
        </w:rPr>
        <w:t>6(2). Уполномоченными должностными лицами лицензирующего органа, наделенными правом осуществления оценки соответствия, являются: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3"/>
      <w:bookmarkEnd w:id="5"/>
      <w:r w:rsidRPr="00B4401F">
        <w:rPr>
          <w:rFonts w:ascii="Times New Roman" w:hAnsi="Times New Roman" w:cs="Times New Roman"/>
          <w:sz w:val="28"/>
          <w:szCs w:val="28"/>
        </w:rPr>
        <w:t>а) руководитель лицензирующего органа;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4"/>
      <w:bookmarkEnd w:id="6"/>
      <w:r w:rsidRPr="00B4401F">
        <w:rPr>
          <w:rFonts w:ascii="Times New Roman" w:hAnsi="Times New Roman" w:cs="Times New Roman"/>
          <w:sz w:val="28"/>
          <w:szCs w:val="28"/>
        </w:rPr>
        <w:t xml:space="preserve">б) заместители руководителя лицензирующего органа, в должностные обязанности которых в соответствии с их должностными инструкциями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входит осуществление полномочий по осуществлению оценки соответствия или которые уполномочены на осуществление оценки соответствия приказом (распоряжением) руководителя лицензирующего органа;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в) руководители структурных подразделений лицензирующего органа и иные работники лицензирующего органа, в должностные обязанности которых в соответствии с их должностными инструкциями входит осуществление полномочий по осуществлению оценки соответствия или которые уполномочены на осуществление оценки соответствия приказом (распоряжением) руководителя лицензирующего органа.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6(3). Должностные лица лицензирующего органа при осуществлении оценки соответствия соблюдают ограничения и выполняют обязанности, установленные Федеральным </w:t>
      </w:r>
      <w:hyperlink r:id="rId18" w:history="1">
        <w:r w:rsidRPr="00B440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"О лицензировании отдельных видов деятельности" и настоящим Положением, а также несут ответственность за неисполнение или ненадлежащее исполнение возложенных на них полномочий и обязанностей в соответствии с законодательством Российской Федерации.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6(4). Оценка соответствия осуществляется в форме документарной оценки и (или) выездной оценки.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6(5). Оценка соответствия осуществляется на основании решения, принятого одним из должностных лиц лицензирующего органа, указанных в </w:t>
      </w:r>
      <w:hyperlink w:anchor="P63" w:history="1">
        <w:r w:rsidRPr="00B4401F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" w:history="1">
        <w:r w:rsidRPr="00B4401F">
          <w:rPr>
            <w:rFonts w:ascii="Times New Roman" w:hAnsi="Times New Roman" w:cs="Times New Roman"/>
            <w:sz w:val="28"/>
            <w:szCs w:val="28"/>
          </w:rPr>
          <w:t>"б" пункта 6(2)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3"/>
      <w:bookmarkEnd w:id="7"/>
      <w:r w:rsidRPr="00B4401F">
        <w:rPr>
          <w:rFonts w:ascii="Times New Roman" w:hAnsi="Times New Roman" w:cs="Times New Roman"/>
          <w:sz w:val="28"/>
          <w:szCs w:val="28"/>
        </w:rPr>
        <w:t xml:space="preserve">6(6). Лицензирующий орган при проведении оценки соответствия запрашивает необходимые для предоставления государственных услуг в области лицензирования сведения, находящиеся в распоряжении органов, предоставляющих государственные услуги, органов, предоставляющих муниципальные услуги, иных государственных органов и органов местного самоуправления либо подведомственных им организаций, в порядке, установленном Федеральным </w:t>
      </w:r>
      <w:hyperlink r:id="rId19" w:history="1">
        <w:r w:rsidRPr="00B440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государственных и муниципальных услуг".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7. Утратил силу с 1 марта 2022 года. - </w:t>
      </w:r>
      <w:hyperlink r:id="rId20" w:history="1">
        <w:r w:rsidRPr="00B4401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Правительства РФ от 14.02.2022 N 167.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8. Представление соискателем лицензии заявления о предоставлении лицензии и необходимых для получения лицензии документов, их прием лицензирующим органом, принятие решений о предоставлении лицензии (об отказе в предоставлении лицензии), о внесении изменений в реестр лицензий (об отказе во внесении изменений в реестр лицензий), приостановлении,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 xml:space="preserve">возобновлении, прекращении действия лицензии и ее аннулировании, формирование и ведение лицензионного дела, ведение реестра лицензий и предоставление сведений, содержащихся в реестре лицензий, лицензионных делах соискателей лицензий и (или) лицензиатов, в том числе в электронном виде, осуществляются в порядке, установленном Федеральным </w:t>
      </w:r>
      <w:hyperlink r:id="rId21" w:history="1">
        <w:r w:rsidRPr="00B440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"О лицензировании отдельных видов деятельности".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9. Сведения из реестра лицензий, а также информация об обязательных требованиях к выполнению работ и (или) оказанию услуг, составляющих лицензируемый вид деятельности (за исключением случаев, если в интересах сохранения государственной и (или) служебной тайны свободный доступ к таким сведениям в соответствии с законодательством Российской Федерации ограничен), размещаются лицензирующим органом в федеральной государственной информационной системе "Единый портал государственных и муниципальных услуг (функций)" и на официальном сайте лицензирующего органа в информационно-телекоммуникационной сети "Интернет".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10 - 19. Утратили силу с 1 марта 2022 года. - </w:t>
      </w:r>
      <w:hyperlink r:id="rId22" w:history="1">
        <w:r w:rsidRPr="00B4401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Правительства РФ от 14.02.2022 N 167.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20. Лицензия предоставляется на указанные в заявлении о предоставлении лицензии (о внесении изменений в реестр лицензий) виды работ и (или) услуг, составляющих лицензируемый вид деятельности.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 заявлении о предоставлении лицензии (о внесении изменений в реестр лицензий) указываются изделия ракетно-космической техники, в отношении которых соискатель лицензии (лицензиат) намерен выполнять работы и (или) оказывать услуги.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Лицензия предоставляется только на выполнение работ и (или) оказание услуг, в отношении которых соискатель лицензии (лицензиат) соответствует лицензионным требованиям.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21. Сроки и последовательность административных процедур (действий) при осуществлении лицензирования космической деятельности устанавливаются административным регламентом, разрабатываемым и утверждаемым в порядке, определенном </w:t>
      </w:r>
      <w:hyperlink r:id="rId23" w:history="1">
        <w:r w:rsidRPr="00B4401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июля 2021 г. N 1228 "Об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Федерации".</w:t>
      </w:r>
    </w:p>
    <w:p w:rsidR="0064144B" w:rsidRPr="00B4401F" w:rsidRDefault="0064144B" w:rsidP="00B4401F">
      <w:pPr>
        <w:pStyle w:val="ConsPlusNormal"/>
        <w:spacing w:before="28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22. Сведения о предоставленных до дня вступления в силу постановления Правительства Российской Федерации от 18 марта 2020 г. N 298 "О лицензировании космической деятельности" лицензиях, в которых наименования выполняемых работ и (или) оказываемых услуг изменены, подлежат внесению в реестр лицензий в порядке, определенном </w:t>
      </w:r>
      <w:hyperlink w:anchor="P55" w:history="1">
        <w:r w:rsidRPr="00B4401F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настоящего Положения, в течение 3 лет со дня вступления в силу постановления Правительства Российской Федерации от 18 марта 2020 г. N 298 "О лицензировании космической деятельности" в части, касающейся утвержденного настоящего Положения.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Действие лицензий, в отношении которых не внесены изменения в реестр лицензий в соответствии с настоящим пунктом, прекращается по истечении 3 лет со дня вступления в силу постановления Правительства Российской Федерации от 18 марта 2020 г. N 298 "О лицензировании космической деятельности" в части, касающейся утверждения настоящего Положения.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23. Федеральный государственный лицензионный контроль (надзор) за космической деятельностью (далее - лицензионный контроль) осуществляется лицензирующим органом.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Порядок организации и осуществления лицензионного контроля регулируется Федеральным </w:t>
      </w:r>
      <w:hyperlink r:id="rId24" w:history="1">
        <w:r w:rsidRPr="00B440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"О государственном контроле (надзоре) и муниципальном контроле в Российской Федерации".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24. Предметом лицензионного контроля является соблюдение лицензиатами лицензионных требований, установленных </w:t>
      </w:r>
      <w:hyperlink w:anchor="P41" w:history="1">
        <w:r w:rsidRPr="00B4401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Грубым нарушением лицензионных требований является невыполнение лицензиатом требований, предусмотренных </w:t>
      </w:r>
      <w:hyperlink w:anchor="P41" w:history="1">
        <w:r w:rsidRPr="00B4401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настоящего Положения, повлекшее за собой хотя бы одно из последствий, предусмотренных </w:t>
      </w:r>
      <w:hyperlink r:id="rId25" w:history="1">
        <w:r w:rsidRPr="00B4401F">
          <w:rPr>
            <w:rFonts w:ascii="Times New Roman" w:hAnsi="Times New Roman" w:cs="Times New Roman"/>
            <w:sz w:val="28"/>
            <w:szCs w:val="28"/>
          </w:rPr>
          <w:t>частью 10 статьи 19.2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лицензировании отдельных видов деятельности".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25. Должностными лицами, уполномоченными на осуществление лицензионного контроля, являются: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а) руководитель лицензирующего органа;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б) заместители руководителя лицензирующего органа, в должностные обязанности которых в соответствии с их должностными инструкциями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входит осуществление полномочий по лицензионному контролю или которые уполномочены на осуществление лицензионного контроля приказом (распоряжением) руководителя лицензирующего органа;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в) руководители структурных подразделений лицензирующего органа и иные работники лицензирующего органа, в должностные обязанности которых в соответствии с их должностными инструкциями входит осуществление полномочий по лицензионному контролю, в том числе проведению профилактических мероприятий и контрольных (надзорных) мероприятий, или которые уполномочены на осуществление лицензионного контроля распоряжением руководителя лицензирующего органа (далее - инспектора).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26. Должностными лицами, уполномоченными на принятие решений о проведении контрольных (надзорных) мероприятий, являются: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а) руководитель лицензирующего органа;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б) заместители руководителя лицензирующего органа, в должностные обязанности которых в соответствии с их должностными инструкциями входит принятие решений о проведении контрольных (надзорных) мероприятий или которые уполномочены на принятие решений о проведении контрольных (надзорных) мероприятий приказом (распоряжением) руководителя лицензирующего органа.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27. При проведении контрольного (надзорного) мероприятия в пределах своих полномочий и в объеме проводимых контрольных (надзорных) действий инспектора пользуются правами и соблюдают обязанности, установленные </w:t>
      </w:r>
      <w:hyperlink r:id="rId26" w:history="1">
        <w:r w:rsidRPr="00B4401F">
          <w:rPr>
            <w:rFonts w:ascii="Times New Roman" w:hAnsi="Times New Roman" w:cs="Times New Roman"/>
            <w:sz w:val="28"/>
            <w:szCs w:val="28"/>
          </w:rPr>
          <w:t>статьей 29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28. Объектом лицензионного контроля при осуществлении лицензионного контроля являются выполняемые работы и оказываемые услуги при осуществлении космической деятельности (далее - объект лицензионного контроля).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29. Учет объектов лицензионного контроля осуществляется лицензирующим органом в информационной системе, созданной для обеспечения деятельности лицензирующего органа при планировании и осуществлении контрольных (надзорных) и профилактических мероприятий, на основе данных, полученных посредством сбора, обработки, анализа и учета информации об объектах лицензионного контроля, представляемой в лицензирующий орган в соответствии с нормативными правовыми актами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информации, получаемой в рамках межведомственного взаимодействия, а также общедоступной информации.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30. Лицензирующий орган ежегодно разрабатывает и утверждает в соответствии с </w:t>
      </w:r>
      <w:hyperlink r:id="rId27" w:history="1">
        <w:r w:rsidRPr="00B4401F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 июня 2021 г.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hyperlink r:id="rId28" w:history="1">
        <w:r w:rsidRPr="00B4401F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 законом ценностям.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31. При осуществлении лицензионного контроля проводятся следующие профилактические мероприятия: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а) информирование;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б) обобщение правоприменительной практики;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в) объявление предостережения;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г) консультирование;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д) профилактический визит.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32. Информирование лицензиатов и иных заинтересованных лиц по вопросам соблюдения лицензионных требований осуществляется посредством размещения соответствующих сведений на официальном сайте лицензирующего органа в информационно-телекоммуникационной сети "Интернет" и в средствах массовой информации.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33. Лицензирующий орган размещает и поддерживает в актуальном состоянии на своем официальном сайте в информационно-телекоммуникационной сети "Интернет":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а) тексты нормативных правовых актов Российской Федерации, регулирующих осуществление лицензионного контроля;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б) сведения об изменениях, внесенных в нормативные правовые акты Российской Федерации, регулирующие осуществление лицензионного контроля, о сроках и порядке их вступления в силу;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в) </w:t>
      </w:r>
      <w:hyperlink r:id="rId29" w:history="1">
        <w:r w:rsidRPr="00B4401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нормативных правовых актов Российской Федерации с указанием структурных единиц этих актов, содержащих лицензионные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требования, оценка соблюдения которых является предметом лицензионного контроля, а также информацию о мерах ответственности, применяемых при нарушении лицензионных требований, с текстами в действующей редакции;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г) утвержденные проверочные </w:t>
      </w:r>
      <w:hyperlink r:id="rId30" w:history="1">
        <w:r w:rsidRPr="00B4401F">
          <w:rPr>
            <w:rFonts w:ascii="Times New Roman" w:hAnsi="Times New Roman" w:cs="Times New Roman"/>
            <w:sz w:val="28"/>
            <w:szCs w:val="28"/>
          </w:rPr>
          <w:t>листы</w:t>
        </w:r>
      </w:hyperlink>
      <w:r w:rsidRPr="00B4401F">
        <w:rPr>
          <w:rFonts w:ascii="Times New Roman" w:hAnsi="Times New Roman" w:cs="Times New Roman"/>
          <w:sz w:val="28"/>
          <w:szCs w:val="28"/>
        </w:rPr>
        <w:t>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д) </w:t>
      </w:r>
      <w:hyperlink r:id="rId31" w:history="1">
        <w:r w:rsidRPr="00B4401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индикаторов риска нарушения лицензионных требований;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е) </w:t>
      </w:r>
      <w:hyperlink r:id="rId32" w:history="1">
        <w:r w:rsidRPr="00B4401F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ж) сведения о способах получения консультаций по вопросам соблюдения лицензионных требований;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з) сведения о порядке досудебного обжалования решений лицензирующего органа, действий (бездействия) его должностных лиц;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и) доклады, содержащие результаты обобщения правоприменительной практики лицензирующего органа;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к) доклады о лицензионном контроле;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л) иные сведения, предусмотренные нормативными правовыми актами Российской Федерации.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34. По итогам обобщения правоприменительной практики лицензирующий орган готовит ежегодно, до 1 марта года, следующего за отчетным годом, доклад о правоприменительной практике. Лицензирующий орган обеспечивает публичное обсуждение проекта доклада о правоприменительной практике.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35. Доклад о правоприменительной практике утверждается приказом (распоряжением) руководителя лицензирующего органа до 1 марта и размещается на официальном сайте лицензирующего органа в информационно-телекоммуникационной сети "Интернет" не позднее 5-го рабочего дня со дня его утверждения.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36. В случае наличия у лицензирующего органа сведений о готовящихся нарушениях лицензионных требований или признаках нарушений лицензионных требований и (или) в случае отсутствия подтвержденных данных о том, что нарушение лицензионных требований причинило вред (ущерб) охраняемым законом ценностям или создало угрозу причинения вреда (ущерба) охраняемым законом ценностям, лицензирующий орган объявляет лицензиату предостережение о недопустимости нарушения лицензионных требований (далее - предостережение) и предлагает принять меры по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обеспечению соблюдения лицензионных требований.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37. Лицензиат вправе в течение 10 рабочих дней со дня получения предостережения подать в лицензирующий орган возражение в отношении предостережения (далее - возражение), в котором указываются: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полное и сокращенное (если имеется) наименование, в том числе фирменное наименование, и организационно-правовая форма лицензиата, адрес его места нахождения, адреса мест осуществления лицензируемого вида деятельности;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государственный регистрационный номер записи о создании юридического лица;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 юридического лица;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номер телефона и адрес электронной почты;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дата и номер предостережения;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обоснование позиции в отношении указанных в предостережении действий (бездействия) лицензиата, которые приводят или могут привести к нарушению лицензионных требований;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способ направления ответа на возражение - в форме электронных документов (пакета электронных документов) или на бумажном носителе.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Лицензиат вправе приложить к возражению документы, подтверждающие обоснованность такого возражения, или их заверенные копии.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38. Возражения направляются в лицензирующий орган в форме электронных документов (пакета электронных документов), подписанных электронной подписью лицензиата или лица, уполномоченного действовать от имени лицензиата, на официальный адрес электронной почты, указанный в предостережении.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39. Возражение и прилагаемые к нему документы (при наличии) лицензиат вправе представить непосредственно в лицензирующий орган на бумажном носителе или направить заказным почтовым отправлением с уведомлением о вручении.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40. Возражение рассматривается лицензирующим органом в течение 20 рабочих дней со дня регистрации возражения в лицензирующем органе.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41. По результатам рассмотрения возражения лицензирующий орган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принимает одно из следующих решений: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а) удовлетворяет возражение путем отмены объявленного предостережения;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б) удовлетворяет возражение частично путем отмены объявленного предостережения частично;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в) отказывает в удовлетворении возражения.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42. Решение, принятое лицензирующим органом по результатам рассмотрения возражения, направляется лицензиату не позднее 3-го рабочего дня со дня, следующего за днем принятия решения, способом, указанным в возражении.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43. Повторное направление возражения по тем же основаниям не допускается. Поступившее в лицензирующий орган возражение по тем же основаниям подлежит оставлению без рассмотрения, о чем лицензиат уведомляется посредством направления ему соответствующего уведомления на адрес электронной почты или иным доступным и соответствующим требованиям законодательства Российской Федерации способом.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69"/>
      <w:bookmarkEnd w:id="8"/>
      <w:r w:rsidRPr="00B4401F">
        <w:rPr>
          <w:rFonts w:ascii="Times New Roman" w:hAnsi="Times New Roman" w:cs="Times New Roman"/>
          <w:sz w:val="28"/>
          <w:szCs w:val="28"/>
        </w:rPr>
        <w:t>44. Должностные лица лицензирующего органа, уполномоченные на осуществление лицензионного контроля, осуществляют консультирование лицензиатов и их представителей, в том числе письменное консультирование, по следующим вопросам: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а) предмет лицензионного контроля;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б) виды и порядок осуществления профилактических мероприятий;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в) виды и порядок проведения контрольных (надзорных) мероприятий;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г) порядок обжалования решений лицензирующего органа, действий (бездействия) его должностных лиц;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д) порядок подачи возражений на предостережение.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45. Консультирование предоставляется: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а) при личном обращении - по телефону, посредством видео-конференц-связи либо на личном приеме;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б) при получении письменного запроса - посредством ответа в письменной форме;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lastRenderedPageBreak/>
        <w:t>в) в случае, если в рамках консультирования при личном обращении ответы на поставленные вопросы требуют получения дополнительных сведений и информации, - посредством ответа в письменной форме в срок не позднее 30-го календарного дня со дня, следующего за днем проведения консультирования при личном обращении;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г) в ходе проведения профилактического мероприятия, контрольного (надзорного) мероприятия.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46. Консультирование при личном обращении осуществляется в порядке очереди. Время консультирования при личном обращении одного лицензиата (его представителя) не может превышать 15 минут.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47. При поступлении 10 однотипных обращений по вопросам, указанным в </w:t>
      </w:r>
      <w:hyperlink w:anchor="P169" w:history="1">
        <w:r w:rsidRPr="00B4401F">
          <w:rPr>
            <w:rFonts w:ascii="Times New Roman" w:hAnsi="Times New Roman" w:cs="Times New Roman"/>
            <w:sz w:val="28"/>
            <w:szCs w:val="28"/>
          </w:rPr>
          <w:t>пункте 44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настоящего Положения, консультирование по ним осуществляется посредством размещения на официальном сайте лицензирующего органа в информационно-телекоммуникационной сети "Интернет" разъяснения в письменной форме, подписанного уполномоченным должностным лицом лицензирующего органа.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Консультирование лицензиатов (их представителей) осуществляется с учетом требований соблюдения норм законодательства Российской Федерации о защите государственной, коммерческой, служебной и иной охраняемой законом тайны.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48. Обязательный профилактический визит проводится в отношении лицензиатов, приступающих к осуществлению лицензируемого вида деятельности, в соответствии с положениями </w:t>
      </w:r>
      <w:hyperlink r:id="rId33" w:history="1">
        <w:r w:rsidRPr="00B4401F">
          <w:rPr>
            <w:rFonts w:ascii="Times New Roman" w:hAnsi="Times New Roman" w:cs="Times New Roman"/>
            <w:sz w:val="28"/>
            <w:szCs w:val="28"/>
          </w:rPr>
          <w:t>статьи 52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49. Лицензиатам, приступающим к осуществлению лицензируемого вида деятельности, лицензирующий орган предлагает проведение обязательного профилактического визита в течение 1 года со дня начала осуществления лицензируемого вида деятельности.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50. Обязательный профилактический визит проводится инспектором в форме профилактической беседы по месту осуществления деятельности лицензиата или путем использования видео-конференц-связи. Длительность профилактического визита не может превышать 1 рабочий день.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51. В ходе обязательного профилактического визита инспектор доводит до лицензиата информацию о лицензионных требованиях, соблюдение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которых является обязательным при осуществлении им лицензируемого вида деятельности.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52. В ходе обязательного профилактического визита инспектором может осуществляться консультирование лицензиата, осуществляемое в порядке, предусмотренном Федеральным </w:t>
      </w:r>
      <w:hyperlink r:id="rId34" w:history="1">
        <w:r w:rsidRPr="00B4401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"О государственном контроле (надзоре) и муниципальном контроле в Российской Федерации" и настоящим Положением.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53. Лицензирующий орган уведомляет лицензиата о проведении обязательного профилактического визита не позднее чем за 5 рабочих дней до даты его проведения путем направления уведомления о проведении обязательного профилактического визита на адрес электронной почты лицензиата в виде электронного документа, подписанного усиленной квалифицированной электронной подписью, или заказным почтовым отправлением с уведомлением о вручении.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54. В уведомлении о проведении обязательного профилактического визита указываются следующие сведения: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а) полное и сокращенное наименование лицензирующего органа, в том числе адрес места нахождения и официальный адрес электронной почты;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б) полное и сокращенное (если имеется) наименование лицензиата, в отношении которого будет проводиться обязательный профилактический визит;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в) основание проведения обязательного профилактического визита;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г) дата и способ проведения обязательного профилактического визита;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д) способ направления лицензиатом уведомления об отказе от проведения обязательного профилактического визита.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55. Лицензиат вправе отказаться от проведения обязательного профилактического визита, уведомив об этом лицензирующий орган не позднее чем за 3 рабочих дня до даты его проведения любым доступным способом, указанным в уведомлении о проведении обязательного профилактического визита.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56. Проведение обязательного профилактического визита осуществляется инспектором с учетом требований соблюдения норм законодательства Российской Федерации о защите государственной, коммерческой, служебной и иной охраняемой законом тайны.</w:t>
      </w:r>
    </w:p>
    <w:p w:rsidR="0064144B" w:rsidRPr="00B4401F" w:rsidRDefault="0064144B" w:rsidP="00B4401F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lastRenderedPageBreak/>
        <w:t xml:space="preserve">(п. 56 введен </w:t>
      </w:r>
      <w:hyperlink r:id="rId35" w:history="1">
        <w:r w:rsidRPr="00B4401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Правительства РФ от 14.02.2022 N 167)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57. При осуществлении лицензионного контроля лицензирующий орган проводит следующие внеплановые контрольные (надзорные) мероприятия: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выездная проверка.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Плановые контрольные (надзорные) мероприятия при осуществлении лицензионного контроля не проводятся.</w:t>
      </w:r>
    </w:p>
    <w:p w:rsidR="0064144B" w:rsidRPr="00B4401F" w:rsidRDefault="0064144B" w:rsidP="00B4401F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(п. 57 введен </w:t>
      </w:r>
      <w:hyperlink r:id="rId36" w:history="1">
        <w:r w:rsidRPr="00B4401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Правительства РФ от 14.02.2022 N 167)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58. Внеплановые контрольные (надзорные) мероприятия в отношении лицензиатов проводятся в порядке и случаях, которые предусмотрены </w:t>
      </w:r>
      <w:hyperlink r:id="rId37" w:history="1">
        <w:r w:rsidRPr="00B4401F">
          <w:rPr>
            <w:rFonts w:ascii="Times New Roman" w:hAnsi="Times New Roman" w:cs="Times New Roman"/>
            <w:sz w:val="28"/>
            <w:szCs w:val="28"/>
          </w:rPr>
          <w:t>главами 12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8" w:history="1">
        <w:r w:rsidRPr="00B4401F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59. Для проведения выездной проверки, а также документарной проверки принимается решение лицензирующего органа, подписанное уполномоченным должностным лицом лицензирующего органа, в котором указываются сведения, установленные </w:t>
      </w:r>
      <w:hyperlink r:id="rId39" w:history="1">
        <w:r w:rsidRPr="00B4401F">
          <w:rPr>
            <w:rFonts w:ascii="Times New Roman" w:hAnsi="Times New Roman" w:cs="Times New Roman"/>
            <w:sz w:val="28"/>
            <w:szCs w:val="28"/>
          </w:rPr>
          <w:t>частью 1 статьи 64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60. В случае проведения выездной проверки для фиксации инспектором доказательств нарушений лицензионных требований могут быть использованы любые имеющиеся в распоряжении технические средства фотосъемки, аудио- и (или) видеозаписи.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осуществления фотосъемки, аудио- и видеозаписи, иных способов фиксации доказательств нарушения лицензионных требований в ходе выездной проверки, принимается инспекторами самостоятельно.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Информация о проведении фотосъемки, аудио- и видеозаписи и использованных для этих целей технических средствах отражается в акте контрольного (надзорного) мероприятия.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61. Фиксация нарушений лицензионных требований при помощи фотосъемки проводится не менее чем 2 снимками каждого из выявленных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нарушений лицензионных требований. Аудио- и видеозапись осуществляется в ходе проведения выездной проверки непрерывно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лицензионных требований. Результаты проведения фотосъемки, аудио- и видеозаписи являются приложением к акту контрольного (надзорного) мероприятия. Использование фотосъемки и видеозаписи для фиксации доказательств нарушений лицензионных требований осуществляется с учетом требований законодательства Российской Федерации о защите государственной тайны.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62. Документарная проверка проводится в соответствии с положениями </w:t>
      </w:r>
      <w:hyperlink r:id="rId40" w:history="1">
        <w:r w:rsidRPr="00B4401F">
          <w:rPr>
            <w:rFonts w:ascii="Times New Roman" w:hAnsi="Times New Roman" w:cs="Times New Roman"/>
            <w:sz w:val="28"/>
            <w:szCs w:val="28"/>
          </w:rPr>
          <w:t>статьи 72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63. Документарная проверка проводится по месту нахождения лицензирующего органа.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64. Предметом документарной проверки являются сведения, содержащиеся в документах лицензиатов, устанавливающих их организационно-правовую форму, права и обязанности, а также документы, используемые при осуществлении деятельности лицензиатов и связанные с исполнением ими лицензионных требований и решений лицензирующего органа.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65. В ходе документарной проверки могут совершаться следующие контрольные (надзорные) действия: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а) получение письменных объяснений;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б) истребование документов.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66. Срок проведения документарной проверки не может превышать 10 рабочих дней. В указанный срок не включается период с момента направления лицензирующим органом лицензиату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лицензирующий орган, а также период с момента направления лицензиату информации о выявлении ошибок и (или) противоречий в представленных лицензиатом документах либо о несоответствии сведений, содержащихся в этих документах, сведениям, содержащимся в имеющихся в распоряжении лицензирующего органа документах и (или) полученным при осуществлении лицензионного контроля, и требования представить необходимые пояснения в письменной </w:t>
      </w:r>
      <w:r w:rsidRPr="00B4401F">
        <w:rPr>
          <w:rFonts w:ascii="Times New Roman" w:hAnsi="Times New Roman" w:cs="Times New Roman"/>
          <w:sz w:val="28"/>
          <w:szCs w:val="28"/>
        </w:rPr>
        <w:lastRenderedPageBreak/>
        <w:t>форме до момента представления указанных пояснений в лицензирующий орган.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67. Выездная проверка проводится в соответствии с положениями </w:t>
      </w:r>
      <w:hyperlink r:id="rId41" w:history="1">
        <w:r w:rsidRPr="00B4401F">
          <w:rPr>
            <w:rFonts w:ascii="Times New Roman" w:hAnsi="Times New Roman" w:cs="Times New Roman"/>
            <w:sz w:val="28"/>
            <w:szCs w:val="28"/>
          </w:rPr>
          <w:t>статьи 73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68. В ходе выездной проверки могут совершаться следующие контрольные (надзорные) действия: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а) осмотр;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б) опрос;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в) получение письменных объяснений;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г) истребование документов.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69. Срок проведения выездной проверки составляет 3 рабочих дня.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B4401F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B4401F">
        <w:rPr>
          <w:rFonts w:ascii="Times New Roman" w:hAnsi="Times New Roman" w:cs="Times New Roman"/>
          <w:sz w:val="28"/>
          <w:szCs w:val="28"/>
        </w:rPr>
        <w:t>. Срок проведения выездной проверки в отношении организации, осуществляющей деятельность на территориях нескольких субъектов Российской Федерации, устанавливается отдельно по каждому филиалу, представительству или обособленному структурному подразделению организации или производственному объекту.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70. Внеплановая выездная проверка проводится только по согласованию с органами прокуратуры, за исключением случаев ее проведения в соответствии с </w:t>
      </w:r>
      <w:hyperlink r:id="rId42" w:history="1">
        <w:r w:rsidRPr="00B4401F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- </w:t>
      </w:r>
      <w:hyperlink r:id="rId43" w:history="1">
        <w:r w:rsidRPr="00B4401F">
          <w:rPr>
            <w:rFonts w:ascii="Times New Roman" w:hAnsi="Times New Roman" w:cs="Times New Roman"/>
            <w:sz w:val="28"/>
            <w:szCs w:val="28"/>
          </w:rPr>
          <w:t>6 части 1 статьи 57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4" w:history="1">
        <w:r w:rsidRPr="00B4401F">
          <w:rPr>
            <w:rFonts w:ascii="Times New Roman" w:hAnsi="Times New Roman" w:cs="Times New Roman"/>
            <w:sz w:val="28"/>
            <w:szCs w:val="28"/>
          </w:rPr>
          <w:t>частью 2 статьи 66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71. О проведении выездной проверки лицензиат уведомляется путем направления ему копии приказа лицензирующего органа о проведении выездной проверки не позднее чем за 24 часа до ее начала в порядке, предусмотренном </w:t>
      </w:r>
      <w:hyperlink r:id="rId45" w:history="1">
        <w:r w:rsidRPr="00B4401F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Федерации", за исключением случая, указанного в </w:t>
      </w:r>
      <w:hyperlink r:id="rId46" w:history="1">
        <w:r w:rsidRPr="00B4401F">
          <w:rPr>
            <w:rFonts w:ascii="Times New Roman" w:hAnsi="Times New Roman" w:cs="Times New Roman"/>
            <w:sz w:val="28"/>
            <w:szCs w:val="28"/>
          </w:rPr>
          <w:t>части 12 статьи 66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lastRenderedPageBreak/>
        <w:t xml:space="preserve">72. По окончании проведения выездной проверки составляется акт контрольного (надзорного) мероприятия в соответствии с положениями </w:t>
      </w:r>
      <w:hyperlink r:id="rId47" w:history="1">
        <w:r w:rsidRPr="00B4401F">
          <w:rPr>
            <w:rFonts w:ascii="Times New Roman" w:hAnsi="Times New Roman" w:cs="Times New Roman"/>
            <w:sz w:val="28"/>
            <w:szCs w:val="28"/>
          </w:rPr>
          <w:t>главы 16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73. Результаты контрольного (надзорного) мероприятия, содержащие информацию, составляющую государственную, коммерческую, служебную или иную охраняемую законом тайну, оформляются с учетом соблюдения требований, предусмотренных законодательством Российской Федерации.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74. Лицензиаты, права и законные интересы которых, по их мнению, были непосредственно нарушены в ходе осуществления лицензионного контроля, имеют право на досудебное обжалование, осуществляемое в порядке, предусмотренном </w:t>
      </w:r>
      <w:hyperlink r:id="rId48" w:history="1">
        <w:r w:rsidRPr="00B4401F">
          <w:rPr>
            <w:rFonts w:ascii="Times New Roman" w:hAnsi="Times New Roman" w:cs="Times New Roman"/>
            <w:sz w:val="28"/>
            <w:szCs w:val="28"/>
          </w:rPr>
          <w:t>главой 9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75. Предметом досудебного обжалования являются: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а) решения лицензирующего органа о проведении контрольных (надзорных) мероприятий;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б) акты контрольных (надзорных) мероприятий, предписания об устранении выявленных нарушений;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в) действия (бездействие) должностных лиц лицензирующего органа в рамках контрольных (надзорных) мероприятий.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76. Жалоба на решения лицензирующего органа, акты контрольных (надзорных) мероприятий, предписания об устранении выявленных нарушений, а также действия (бездействие) его должностных лиц при осуществлении лицензионного контроля рассматриваются комиссией по рассмотрению жалоб на решения лицензирующего органа, акты контрольных (надзорных) мероприятий, предписания об устранении выявленных нарушений, а также действия (бездействие) его должностных лиц при осуществлении лицензионного контроля (далее соответственно - комиссия, жалоба).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Порядок организации работы комиссии, принятия решений по жалобам, персональный состав, права и обязанности членов комиссии устанавливаются правовым актом лицензирующего органа. В состав комиссии могут входить заместитель руководителя, руководители структурных подразделений, заместители руководителей структурных подразделений и иные работники лицензирующего органа.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lastRenderedPageBreak/>
        <w:t>77. Жалоба подлежит рассмотрению в течение 20 рабочих дней со дня ее регистрации в информационной системе досудебного обжалования.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78. Жалоба, содержащая сведения и документы, составляющие государственную или иную охраняемую законом тайну, подается лицензиатом без использования государственной информационной системы "Единый портал государственных и муниципальных услуг (функций)" в порядке, предусмотренном законодательством Российской Федерации о государственной и иной охраняемой законом тайне, и рассматривается комиссией в течение 20 рабочих дней со дня ее регистрации в лицензирующем органе.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79. Решение комиссии по жалобе, содержащее обоснование принятого решения, срок и порядок его исполнения, размещается в личном кабинете лицензиата в государственной информационной системе "Единый портал государственных и муниципальных услуг (функций)" не позднее 1 рабочего дня со дня его принятия, а по жалобе, содержащей сведения и документы, составляющие государственную или иную охраняемую законом тайну, доводится в порядке, предусмотренном законодательством Российской Федерации о государственной и иной охраняемой законом тайне.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80. Ключевым показателем лицензионного контроля является вероятность причинения вреда (ущерба) охраняемым законом ценностям вследствие аварий ракет космического назначения при их пусках, возникших по причине нарушения лицензионных требований, установленных </w:t>
      </w:r>
      <w:hyperlink w:anchor="P41" w:history="1">
        <w:r w:rsidRPr="00B4401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Целевое значение ключевого показателя лицензионного контроля - не более 0,02.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Ключевой показатель лицензионного контроля (КП) определяется по формуле:</w:t>
      </w:r>
    </w:p>
    <w:p w:rsidR="0064144B" w:rsidRPr="00B4401F" w:rsidRDefault="0064144B" w:rsidP="00B4401F">
      <w:pPr>
        <w:pStyle w:val="ConsPlusNormal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4144B" w:rsidRPr="00B4401F" w:rsidRDefault="0064144B" w:rsidP="00B4401F">
      <w:pPr>
        <w:pStyle w:val="ConsPlusNormal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КП = n / N,</w:t>
      </w:r>
    </w:p>
    <w:p w:rsidR="0064144B" w:rsidRPr="00B4401F" w:rsidRDefault="0064144B" w:rsidP="00B4401F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B4401F" w:rsidRDefault="0064144B" w:rsidP="00B4401F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где: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 xml:space="preserve">n - количество аварийных пусков ракет космического назначения по причине нарушения лицензиатом лицензионных требований, предусмотренных </w:t>
      </w:r>
      <w:hyperlink w:anchor="P41" w:history="1">
        <w:r w:rsidRPr="00B4401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4401F">
        <w:rPr>
          <w:rFonts w:ascii="Times New Roman" w:hAnsi="Times New Roman" w:cs="Times New Roman"/>
          <w:sz w:val="28"/>
          <w:szCs w:val="28"/>
        </w:rPr>
        <w:t xml:space="preserve"> настоящего Положения, за отчетный год;</w:t>
      </w:r>
    </w:p>
    <w:p w:rsidR="0064144B" w:rsidRPr="00B4401F" w:rsidRDefault="0064144B" w:rsidP="00B4401F">
      <w:pPr>
        <w:pStyle w:val="ConsPlusNormal"/>
        <w:spacing w:before="22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401F">
        <w:rPr>
          <w:rFonts w:ascii="Times New Roman" w:hAnsi="Times New Roman" w:cs="Times New Roman"/>
          <w:sz w:val="28"/>
          <w:szCs w:val="28"/>
        </w:rPr>
        <w:t>N - общее количество пусков ракет космического назначения за 5 лет, предшествующих окончанию отчетного года.</w:t>
      </w:r>
    </w:p>
    <w:p w:rsidR="0064144B" w:rsidRPr="003B37B1" w:rsidRDefault="0064144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4144B" w:rsidRPr="003B37B1" w:rsidRDefault="006414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к Положению о лицензировании</w:t>
      </w:r>
    </w:p>
    <w:p w:rsidR="0064144B" w:rsidRPr="003B37B1" w:rsidRDefault="006414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космической деятельности</w:t>
      </w:r>
    </w:p>
    <w:p w:rsidR="0064144B" w:rsidRPr="003B37B1" w:rsidRDefault="006414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3B37B1" w:rsidRDefault="006414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291"/>
      <w:bookmarkEnd w:id="9"/>
      <w:r w:rsidRPr="003B37B1">
        <w:rPr>
          <w:rFonts w:ascii="Times New Roman" w:hAnsi="Times New Roman" w:cs="Times New Roman"/>
          <w:sz w:val="28"/>
          <w:szCs w:val="28"/>
        </w:rPr>
        <w:t>ПЕРЕЧЕНЬ</w:t>
      </w:r>
    </w:p>
    <w:p w:rsidR="0064144B" w:rsidRPr="003B37B1" w:rsidRDefault="006414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ВЫПОЛНЯЕМЫХ РАБОТ И ОКАЗЫВАЕМЫХ УСЛУГ ПРИ ОСУЩЕСТВЛЕНИИ</w:t>
      </w:r>
    </w:p>
    <w:p w:rsidR="0064144B" w:rsidRPr="003B37B1" w:rsidRDefault="006414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КОСМИЧЕСКОЙ ДЕЯТЕЛЬНОСТИ</w:t>
      </w:r>
    </w:p>
    <w:p w:rsidR="0064144B" w:rsidRPr="003B37B1" w:rsidRDefault="006414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3B37B1" w:rsidRDefault="0064144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I. Виды работ, для выполнения которых требуется лицензия</w:t>
      </w:r>
    </w:p>
    <w:p w:rsidR="0064144B" w:rsidRPr="003B37B1" w:rsidRDefault="006414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на осуществление космической деятельности</w:t>
      </w:r>
    </w:p>
    <w:p w:rsidR="00B00A62" w:rsidRPr="003B37B1" w:rsidRDefault="00B00A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29F1" w:rsidRPr="003B37B1" w:rsidRDefault="00D429F1" w:rsidP="00D429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</w:t>
      </w:r>
      <w:r w:rsidRPr="003B37B1">
        <w:rPr>
          <w:rFonts w:ascii="Times New Roman" w:hAnsi="Times New Roman" w:cs="Times New Roman"/>
          <w:sz w:val="28"/>
          <w:szCs w:val="28"/>
        </w:rPr>
        <w:tab/>
        <w:t>Разработка изделий ракетно-космической техники *</w:t>
      </w:r>
    </w:p>
    <w:p w:rsidR="00D429F1" w:rsidRPr="003B37B1" w:rsidRDefault="00D429F1" w:rsidP="00D429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</w:t>
      </w:r>
      <w:r w:rsidRPr="003B37B1">
        <w:rPr>
          <w:rFonts w:ascii="Times New Roman" w:hAnsi="Times New Roman" w:cs="Times New Roman"/>
          <w:sz w:val="28"/>
          <w:szCs w:val="28"/>
        </w:rPr>
        <w:tab/>
        <w:t>Изготовление изделий ракетно-космической техники *</w:t>
      </w:r>
    </w:p>
    <w:p w:rsidR="00D429F1" w:rsidRPr="003B37B1" w:rsidRDefault="00D429F1" w:rsidP="00D429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3.</w:t>
      </w:r>
      <w:r w:rsidRPr="003B37B1">
        <w:rPr>
          <w:rFonts w:ascii="Times New Roman" w:hAnsi="Times New Roman" w:cs="Times New Roman"/>
          <w:sz w:val="28"/>
          <w:szCs w:val="28"/>
        </w:rPr>
        <w:tab/>
        <w:t>Производство (серийное) изделий ракетно-космической техники *</w:t>
      </w:r>
    </w:p>
    <w:p w:rsidR="00D429F1" w:rsidRPr="003B37B1" w:rsidRDefault="00D429F1" w:rsidP="00D429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4.</w:t>
      </w:r>
      <w:r w:rsidRPr="003B37B1">
        <w:rPr>
          <w:rFonts w:ascii="Times New Roman" w:hAnsi="Times New Roman" w:cs="Times New Roman"/>
          <w:sz w:val="28"/>
          <w:szCs w:val="28"/>
        </w:rPr>
        <w:tab/>
        <w:t>Испытания изделий ракетно-космической техники *</w:t>
      </w:r>
    </w:p>
    <w:p w:rsidR="00D429F1" w:rsidRPr="003B37B1" w:rsidRDefault="00D429F1" w:rsidP="00D429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5.</w:t>
      </w:r>
      <w:r w:rsidRPr="003B37B1">
        <w:rPr>
          <w:rFonts w:ascii="Times New Roman" w:hAnsi="Times New Roman" w:cs="Times New Roman"/>
          <w:sz w:val="28"/>
          <w:szCs w:val="28"/>
        </w:rPr>
        <w:tab/>
        <w:t>Ремонт изделий ракетно-космической техники *</w:t>
      </w:r>
    </w:p>
    <w:p w:rsidR="003B37B1" w:rsidRPr="003B37B1" w:rsidRDefault="00D429F1" w:rsidP="00D429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6.</w:t>
      </w:r>
      <w:r w:rsidRPr="003B37B1">
        <w:rPr>
          <w:rFonts w:ascii="Times New Roman" w:hAnsi="Times New Roman" w:cs="Times New Roman"/>
          <w:sz w:val="28"/>
          <w:szCs w:val="28"/>
        </w:rPr>
        <w:tab/>
        <w:t>Продление установленных ресурсов и срока слу</w:t>
      </w:r>
      <w:r w:rsidR="003B37B1" w:rsidRPr="003B37B1">
        <w:rPr>
          <w:rFonts w:ascii="Times New Roman" w:hAnsi="Times New Roman" w:cs="Times New Roman"/>
          <w:sz w:val="28"/>
          <w:szCs w:val="28"/>
        </w:rPr>
        <w:t>жбы изделий ракетно-космической</w:t>
      </w:r>
      <w:r w:rsidR="00870F00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GoBack"/>
      <w:bookmarkEnd w:id="10"/>
      <w:r w:rsidRPr="003B37B1">
        <w:rPr>
          <w:rFonts w:ascii="Times New Roman" w:hAnsi="Times New Roman" w:cs="Times New Roman"/>
          <w:sz w:val="28"/>
          <w:szCs w:val="28"/>
        </w:rPr>
        <w:t>техники *</w:t>
      </w:r>
    </w:p>
    <w:p w:rsidR="0064144B" w:rsidRPr="003B37B1" w:rsidRDefault="0064144B" w:rsidP="00D429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00"/>
      <w:bookmarkEnd w:id="11"/>
      <w:r w:rsidRPr="003B37B1">
        <w:rPr>
          <w:rFonts w:ascii="Times New Roman" w:hAnsi="Times New Roman" w:cs="Times New Roman"/>
          <w:sz w:val="28"/>
          <w:szCs w:val="28"/>
        </w:rPr>
        <w:t xml:space="preserve">&lt;*&gt; </w:t>
      </w:r>
      <w:r w:rsidRPr="003B37B1">
        <w:rPr>
          <w:rFonts w:ascii="Times New Roman" w:hAnsi="Times New Roman" w:cs="Times New Roman"/>
          <w:b/>
          <w:sz w:val="28"/>
          <w:szCs w:val="28"/>
        </w:rPr>
        <w:t>Изделия ракетно-космической техники</w:t>
      </w:r>
      <w:r w:rsidRPr="003B37B1">
        <w:rPr>
          <w:rFonts w:ascii="Times New Roman" w:hAnsi="Times New Roman" w:cs="Times New Roman"/>
          <w:sz w:val="28"/>
          <w:szCs w:val="28"/>
        </w:rPr>
        <w:t>: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 Средства выведения и двигательные установки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1.1. Ракеты-носители и разгонные блоки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1.1.1. Ракеты-носители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1.1.2. Разгонные блоки и блоки выведения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 Бортовые системы средств выведения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1.2.1. Двигательные установки ракет-носителей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1.2.2. Двигательные установки разгонных блоков, блоков выведения и космических аппаратов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1.2.3. Камеры сгорания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1.2.4. Турбонасосные агрегаты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1.2.5. Системы измерений в составе двигательных установок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lastRenderedPageBreak/>
        <w:t xml:space="preserve">1.2.6. Агрегаты </w:t>
      </w:r>
      <w:proofErr w:type="spellStart"/>
      <w:r w:rsidRPr="003B37B1">
        <w:rPr>
          <w:rFonts w:ascii="Times New Roman" w:hAnsi="Times New Roman" w:cs="Times New Roman"/>
          <w:sz w:val="28"/>
          <w:szCs w:val="28"/>
        </w:rPr>
        <w:t>пневмогидросистем</w:t>
      </w:r>
      <w:proofErr w:type="spellEnd"/>
      <w:r w:rsidRPr="003B37B1">
        <w:rPr>
          <w:rFonts w:ascii="Times New Roman" w:hAnsi="Times New Roman" w:cs="Times New Roman"/>
          <w:sz w:val="28"/>
          <w:szCs w:val="28"/>
        </w:rPr>
        <w:t xml:space="preserve"> двигательных установок, подлежащие самостоятельной поставке по результатам испытаний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1.2.7. Баки и шары-баллоны, в том числе из композитных материалов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1.2.8. Прочие элементы двигательных установок средств выведения, не поименованные в настоящем перечне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1.2.9. Системы управления средств выведения и их составные части, подлежащие самостоятельной поставке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1.2.10. Головные обтекатели, их элементы и системы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1.2.11. Системы разделения (открытия головного обтекателя) и их составные части, подлежащие самостоятельной поставке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1.2.12. Системы отделения космических аппаратов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1.2.13. Переходные системы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 Космические аппараты и их элементы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2.1. Космические аппараты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2.1.1. Автоматические космические аппараты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2.1.2. Пилотируемые космические аппараты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2.1.3. Космические аппараты, предназначенные для посадки и (или) перемещения по поверхности планет, их спутников и иных космических тел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2.2. Обеспечивающие системы космических аппаратов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2.2.1. Солнечные батареи космических аппаратов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2.2.2. Аккумуляторные батареи космических аппаратов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2.2.3. Бортовые центральные вычислительные машины космических аппаратов и их элементы, в том числе радиоэлектронная аппаратура системы управления космическими аппаратами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2.2.4. Радиоэлектронные модули для средств связи, в том числе телевизионной, в составе космических аппаратов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2.2.5. Составные части приборов для управления, навигации, измерения, контроля, испытаний и прочих целей в составе космических аппаратов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2.2.6. Антенны космического назначения в составе орбитальных технических комплексов, обеспечивающих их использование по целевому назначению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lastRenderedPageBreak/>
        <w:t>2.2.7. Системы торможения и спуска космического аппарата (отделяемой части космического аппарата) на Землю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2.2.8. Системы торможения и посадки космических аппаратов исследования планет, их спутников и иных космических тел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2.2.9. Системы обеспечения температурного режима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2.2.10. Программно-аппаратные средства бортовой аппаратуры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2.3. Системы и изделия, обеспечивающие выполнение пилотируемых космических программ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2.3.1. Системы жизнеобеспечения экипажа изделий пилотируемых космических комплексов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2.3.2. Системы аварийного спасения изделий пилотируемых космических комплексов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2.3.3. Скафандры аварийно-спасательные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2.3.4. Скафандры (за исключением аварийно-спасательных) и иное оборудование, необходимое для работ вне изделия пилотируемого космического комплекса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2.3.5. Кресла анатомические специальные для космических полетов космонавтов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2.4. Функциональные дополнения системы ГЛОНАСС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3. Наземные технические средства космических комплексов (специальных наземных космических комплексов)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3.1. Оборудование, приборы, системы (комплексы) технологического оборудования объектов наземной космической инфраструктуры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3.2. Антенны космического назначения в составе орбитальных и наземных технических комплексов, обеспечивающих их использование по целевому назначению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3.3. Программно-аппаратные средства наземной аппаратуры ракетно-космической техники</w:t>
      </w:r>
    </w:p>
    <w:p w:rsidR="0064144B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 xml:space="preserve">3.4. Научные, метеорологические, геодезические, геофизические приборы и аппаратура и </w:t>
      </w:r>
      <w:proofErr w:type="gramStart"/>
      <w:r w:rsidRPr="003B37B1">
        <w:rPr>
          <w:rFonts w:ascii="Times New Roman" w:hAnsi="Times New Roman" w:cs="Times New Roman"/>
          <w:sz w:val="28"/>
          <w:szCs w:val="28"/>
        </w:rPr>
        <w:t>приборы</w:t>
      </w:r>
      <w:proofErr w:type="gramEnd"/>
      <w:r w:rsidRPr="003B37B1">
        <w:rPr>
          <w:rFonts w:ascii="Times New Roman" w:hAnsi="Times New Roman" w:cs="Times New Roman"/>
          <w:sz w:val="28"/>
          <w:szCs w:val="28"/>
        </w:rPr>
        <w:t xml:space="preserve"> и аппаратура аналогичного типа, а также программные средства, входящие в состав наземных технических средств космических комплексов и обеспечивающие их использование по целевому назначению</w:t>
      </w:r>
    </w:p>
    <w:p w:rsidR="00B243F6" w:rsidRPr="003B37B1" w:rsidRDefault="00B243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lastRenderedPageBreak/>
        <w:t>3.5. Наземные тренажеры для подготовки космонавтов к космическому полету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3.6. Составные части наземных тренажеров для подготовки космонавтов к космическому полету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3.7. Средства специального центра специальных наземных космических комплексов в части планирования работы бортовой специальной аппаратуры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3.8. Средства пунктов приема и обработки специальной информации специальных наземных космических комплексов, обеспечивающие закладку рабочих программ работы бортовой специальной аппаратуры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4. Комплектующие изделия и элементы для применения в составе космических средств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 xml:space="preserve">4.1. Изделия электронной компонентной базы, электро- и </w:t>
      </w:r>
      <w:proofErr w:type="spellStart"/>
      <w:r w:rsidRPr="003B37B1">
        <w:rPr>
          <w:rFonts w:ascii="Times New Roman" w:hAnsi="Times New Roman" w:cs="Times New Roman"/>
          <w:sz w:val="28"/>
          <w:szCs w:val="28"/>
        </w:rPr>
        <w:t>радиоизделия</w:t>
      </w:r>
      <w:proofErr w:type="spellEnd"/>
      <w:r w:rsidRPr="003B37B1">
        <w:rPr>
          <w:rFonts w:ascii="Times New Roman" w:hAnsi="Times New Roman" w:cs="Times New Roman"/>
          <w:sz w:val="28"/>
          <w:szCs w:val="28"/>
        </w:rPr>
        <w:t xml:space="preserve"> для использования в ракетно-космической технике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4.2. Датчики и преобразующая аппаратура для использования в бортовой аппаратуре ракетно-космической техники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4.3. Оптико-электронные средства для использования в бортовой аппаратуре ракетно-космической техники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4.4. Комплектующие радио- и телевизионной передающей аппаратуры для использования в составе космических комплексов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4.5. Приборы и аппаратура для измерения электрических величин или ионизирующих излучений для использования в составе космических комплексов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4.6. Приборы, датчики, аппаратура для измерения, контроля и испытаний для использования в составе космических комплексов, не указанные в настоящем перечне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4.7. Радиоэлектронные модули для средств связи, эксплуатируемых в составе наземных технических средств космических комплексов и обеспечивающих их использование по целевому назначению</w:t>
      </w:r>
    </w:p>
    <w:p w:rsidR="0064144B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4.8. Комплектующее оборудование, проектируемое и изготавливаемое специально для изделий ракетно-космической техники</w:t>
      </w:r>
    </w:p>
    <w:p w:rsidR="00B243F6" w:rsidRDefault="00B243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3F6" w:rsidRDefault="00B243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3F6" w:rsidRPr="003B37B1" w:rsidRDefault="00B243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3B37B1" w:rsidRDefault="006414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3B37B1" w:rsidRDefault="006414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3B37B1" w:rsidRDefault="0064144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lastRenderedPageBreak/>
        <w:t>II. Виды услуг, для оказания которых требуется лицензия</w:t>
      </w:r>
    </w:p>
    <w:p w:rsidR="0064144B" w:rsidRPr="003B37B1" w:rsidRDefault="006414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на осуществление космической деятельности</w:t>
      </w:r>
    </w:p>
    <w:p w:rsidR="0064144B" w:rsidRPr="003B37B1" w:rsidRDefault="006414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3B37B1" w:rsidRDefault="00641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7. Услуги по подготовке к пуску ракет космического назначения и выведению космических объектов на орбиту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8. Услуги по пуску ракет космического назначения и выведению космических объектов на орбиту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9. Услуги по утилизации спускаемых аппаратов (капсул), составных частей ракет космического назначения и (или) составных частей космических аппаратов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73"/>
      <w:bookmarkEnd w:id="12"/>
      <w:r w:rsidRPr="003B37B1">
        <w:rPr>
          <w:rFonts w:ascii="Times New Roman" w:hAnsi="Times New Roman" w:cs="Times New Roman"/>
          <w:sz w:val="28"/>
          <w:szCs w:val="28"/>
        </w:rPr>
        <w:t>10. Услуги по экологическому обследованию территории космодромов и районов падения отделяющихся частей ракет космического назначения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11. Услуги по проведению поисковых, поисково-спасательных и аварийно-спасательных мероприятий, в том числе по эвакуации спускаемых аппаратов (капсул), составных частей ракет космического назначения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12. Услуги по разработке, производству, монтажу, испытанию, вводу в эксплуатацию, эксплуатации, ремонту, доработке и модернизации технологического оборудования объектов наземной космической инфраструктуры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76"/>
      <w:bookmarkEnd w:id="13"/>
      <w:r w:rsidRPr="003B37B1">
        <w:rPr>
          <w:rFonts w:ascii="Times New Roman" w:hAnsi="Times New Roman" w:cs="Times New Roman"/>
          <w:sz w:val="28"/>
          <w:szCs w:val="28"/>
        </w:rPr>
        <w:t>13. Услуги по разработке, производству, монтажу, испытанию, вводу в эксплуатацию, эксплуатации, ремонту, доработке, модернизации приборов и систем для измерений, контроля, испытаний ракетно-космической техники на объектах наземной космической инфраструктуры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14. Услуги наземных центров по управлению полетами космических объектов, запущенных в космическое пространство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15. Услуги по приему и первичной обработке информации, получаемой с космических аппаратов дистанционного зондирования Земли (за исключением информации, используемой для образовательных целей)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 xml:space="preserve">16. Услуги по расчету траекторий движения ракет-носителей, разгонных блоков, </w:t>
      </w:r>
      <w:proofErr w:type="spellStart"/>
      <w:r w:rsidRPr="003B37B1">
        <w:rPr>
          <w:rFonts w:ascii="Times New Roman" w:hAnsi="Times New Roman" w:cs="Times New Roman"/>
          <w:sz w:val="28"/>
          <w:szCs w:val="28"/>
        </w:rPr>
        <w:t>баллистико</w:t>
      </w:r>
      <w:proofErr w:type="spellEnd"/>
      <w:r w:rsidRPr="003B37B1">
        <w:rPr>
          <w:rFonts w:ascii="Times New Roman" w:hAnsi="Times New Roman" w:cs="Times New Roman"/>
          <w:sz w:val="28"/>
          <w:szCs w:val="28"/>
        </w:rPr>
        <w:t>-навигационному обеспечению полетов космических аппаратов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17. Услуги по проведению наземной экспериментальной отработки ракетно-космической техники и ее составных частей</w:t>
      </w:r>
    </w:p>
    <w:p w:rsidR="0064144B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18. Подготовка участников космического полета к космическому полету</w:t>
      </w:r>
    </w:p>
    <w:p w:rsidR="00B243F6" w:rsidRDefault="00B243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43F6" w:rsidRPr="003B37B1" w:rsidRDefault="00B243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3B37B1" w:rsidRDefault="006414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3B37B1" w:rsidRDefault="0064144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III. Виды работ, для выполнения которых не требуется</w:t>
      </w:r>
    </w:p>
    <w:p w:rsidR="0064144B" w:rsidRPr="003B37B1" w:rsidRDefault="006414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лицензия на осуществление космической деятельности</w:t>
      </w:r>
    </w:p>
    <w:p w:rsidR="0064144B" w:rsidRPr="003B37B1" w:rsidRDefault="006414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144B" w:rsidRPr="003B37B1" w:rsidRDefault="00641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19. Выполнение научно-исследовательских работ в сфере фундаментальных естественно-научных исследований, экономики и организации управления космической деятельностью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20. Выполнение поисковых научно-исследовательских работ в сфере создания перспективных космических технологий</w:t>
      </w:r>
    </w:p>
    <w:p w:rsidR="0064144B" w:rsidRPr="003B37B1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7B1">
        <w:rPr>
          <w:rFonts w:ascii="Times New Roman" w:hAnsi="Times New Roman" w:cs="Times New Roman"/>
          <w:sz w:val="28"/>
          <w:szCs w:val="28"/>
        </w:rPr>
        <w:t>21. Создание опытных образцов (макетов), не предназначенных для летных испытаний (эксплуатации) в составе космических систем и комплексов</w:t>
      </w:r>
    </w:p>
    <w:p w:rsidR="0064144B" w:rsidRPr="003B37B1" w:rsidRDefault="006414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43F6" w:rsidRDefault="00B243F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4144B" w:rsidRPr="00870F00" w:rsidRDefault="0064144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64144B" w:rsidRPr="00870F00" w:rsidRDefault="006414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>постановлением Правительства</w:t>
      </w:r>
    </w:p>
    <w:p w:rsidR="0064144B" w:rsidRPr="00870F00" w:rsidRDefault="006414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4144B" w:rsidRPr="00870F00" w:rsidRDefault="006414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>от 18 марта 2020 г. N 298</w:t>
      </w:r>
    </w:p>
    <w:p w:rsidR="0064144B" w:rsidRPr="00870F00" w:rsidRDefault="006414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144B" w:rsidRPr="00870F00" w:rsidRDefault="0064144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399"/>
      <w:bookmarkEnd w:id="14"/>
      <w:r w:rsidRPr="00870F00">
        <w:rPr>
          <w:rFonts w:ascii="Times New Roman" w:hAnsi="Times New Roman" w:cs="Times New Roman"/>
          <w:sz w:val="24"/>
          <w:szCs w:val="24"/>
        </w:rPr>
        <w:t>ИЗМЕНЕНИЯ,</w:t>
      </w:r>
    </w:p>
    <w:p w:rsidR="0064144B" w:rsidRPr="00870F00" w:rsidRDefault="0064144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>КОТОРЫЕ ВНОСЯТСЯ В АКТЫ ПРАВИТЕЛЬСТВА РОССИЙСКОЙ ФЕДЕРАЦИИ</w:t>
      </w:r>
    </w:p>
    <w:p w:rsidR="0064144B" w:rsidRPr="00870F00" w:rsidRDefault="006414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144B" w:rsidRPr="00870F00" w:rsidRDefault="006414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 xml:space="preserve">1. В </w:t>
      </w:r>
      <w:hyperlink r:id="rId49" w:history="1">
        <w:r w:rsidRPr="00870F00">
          <w:rPr>
            <w:rFonts w:ascii="Times New Roman" w:hAnsi="Times New Roman" w:cs="Times New Roman"/>
            <w:sz w:val="24"/>
            <w:szCs w:val="24"/>
          </w:rPr>
          <w:t>постановлении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21 ноября 2011 г. N 957 "Об организации лицензирования отдельных видов деятельности" (Собрание законодательства Российской Федерации, 2011, N 48, ст. 6931; 2012, N 17, ст. 1965; N 36, ст. 4916; N 37, ст. 5002; N 39, ст. 5267; 2013, N 24, ст. 3014; N 44, ст. 5764; 2015, N 1, ст. 279; N 19, ст. 2820; N 41, ст. 5670; 2016, N 40, ст. 5738; N 45, ст. 6264; N 48, ст. 6783; 2017, N 20, ст. 2920; N 28, ст. 4165; 2018, N 4, ст. 634, 637; N 27, ст. 4076; N 47, ст. 7267; 2019, N 29, ст. 4027):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 xml:space="preserve">а) </w:t>
      </w:r>
      <w:hyperlink r:id="rId50" w:history="1">
        <w:r w:rsidRPr="00870F00">
          <w:rPr>
            <w:rFonts w:ascii="Times New Roman" w:hAnsi="Times New Roman" w:cs="Times New Roman"/>
            <w:sz w:val="24"/>
            <w:szCs w:val="24"/>
          </w:rPr>
          <w:t>пункт 1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после слов "федеральных органов исполнительной власти" дополнить словами "и государственных корпораций";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 xml:space="preserve">б) в </w:t>
      </w:r>
      <w:hyperlink r:id="rId51" w:history="1">
        <w:r w:rsidRPr="00870F00">
          <w:rPr>
            <w:rFonts w:ascii="Times New Roman" w:hAnsi="Times New Roman" w:cs="Times New Roman"/>
            <w:sz w:val="24"/>
            <w:szCs w:val="24"/>
          </w:rPr>
          <w:t>перечне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федеральных органов исполнительной власти, осуществляющих лицензирование конкретных видов деятельности, утвержденном указанным постановлением: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2" w:history="1">
        <w:r w:rsidRPr="00870F00">
          <w:rPr>
            <w:rFonts w:ascii="Times New Roman" w:hAnsi="Times New Roman" w:cs="Times New Roman"/>
            <w:sz w:val="24"/>
            <w:szCs w:val="24"/>
          </w:rPr>
          <w:t>наименование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после слов "федеральных органов исполнительной власти" дополнить словами "и государственных корпораций";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 xml:space="preserve">в </w:t>
      </w:r>
      <w:hyperlink r:id="rId53" w:history="1">
        <w:r w:rsidRPr="00870F00">
          <w:rPr>
            <w:rFonts w:ascii="Times New Roman" w:hAnsi="Times New Roman" w:cs="Times New Roman"/>
            <w:sz w:val="24"/>
            <w:szCs w:val="24"/>
          </w:rPr>
          <w:t>наименовании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раздела "Роскосмос" слово "Роскосмос" заменить словами "Государственная корпорация по космической деятельности "Роскосмос".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 xml:space="preserve">2. В </w:t>
      </w:r>
      <w:hyperlink r:id="rId54" w:history="1">
        <w:r w:rsidRPr="00870F00">
          <w:rPr>
            <w:rFonts w:ascii="Times New Roman" w:hAnsi="Times New Roman" w:cs="Times New Roman"/>
            <w:sz w:val="24"/>
            <w:szCs w:val="24"/>
          </w:rPr>
          <w:t>постановлении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5 мая 2012 г. N 467 "О подготовке и представлении докладов о лицензировании отдельных видов деятельности, показателях мониторинга эффективности лицензирования и методике его проведения" (Собрание законодательства Российской Федерации, 2012, N 20, ст. 2563; 2014, N 10, ст. 1036; 2015, N 45, ст. 6247; 2016, N 38, ст. 5557; 2018, N 16, ст. 2368):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 xml:space="preserve">а) </w:t>
      </w:r>
      <w:hyperlink r:id="rId55" w:history="1">
        <w:r w:rsidRPr="00870F00">
          <w:rPr>
            <w:rFonts w:ascii="Times New Roman" w:hAnsi="Times New Roman" w:cs="Times New Roman"/>
            <w:sz w:val="24"/>
            <w:szCs w:val="24"/>
          </w:rPr>
          <w:t>пункт 2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после слов "Федеральным органам исполнительной власти," дополнить словами "Государственной корпорации по космической деятельности "Роскосмос" и";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 xml:space="preserve">б) </w:t>
      </w:r>
      <w:hyperlink r:id="rId56" w:history="1">
        <w:r w:rsidRPr="00870F00">
          <w:rPr>
            <w:rFonts w:ascii="Times New Roman" w:hAnsi="Times New Roman" w:cs="Times New Roman"/>
            <w:sz w:val="24"/>
            <w:szCs w:val="24"/>
          </w:rPr>
          <w:t>пункт 3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дополнить словами ", а также Государственной корпорацией по космической деятельности "Роскосмос" за счет бюджетных ассигнований, предусмотренных ей в федеральном бюджете на финансовое обеспечение выполнения возложенных на нее государственных полномочий и функций";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t xml:space="preserve">в) в </w:t>
      </w:r>
      <w:hyperlink r:id="rId57" w:history="1">
        <w:r w:rsidRPr="00870F00">
          <w:rPr>
            <w:rFonts w:ascii="Times New Roman" w:hAnsi="Times New Roman" w:cs="Times New Roman"/>
            <w:sz w:val="24"/>
            <w:szCs w:val="24"/>
          </w:rPr>
          <w:t>Правилах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подготовки и представления докладов о лицензировании отдельных видов деятельности, утвержденных указанным постановлением: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8" w:history="1">
        <w:r w:rsidRPr="00870F00">
          <w:rPr>
            <w:rFonts w:ascii="Times New Roman" w:hAnsi="Times New Roman" w:cs="Times New Roman"/>
            <w:sz w:val="24"/>
            <w:szCs w:val="24"/>
          </w:rPr>
          <w:t>подпункт "а" пункта 2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после слов "федеральными органами исполнительной власти" дополнить словами "и Государственной корпорацией по космической деятельности "Роскосмос";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9" w:history="1">
        <w:r w:rsidRPr="00870F00">
          <w:rPr>
            <w:rFonts w:ascii="Times New Roman" w:hAnsi="Times New Roman" w:cs="Times New Roman"/>
            <w:sz w:val="24"/>
            <w:szCs w:val="24"/>
          </w:rPr>
          <w:t>пункт 6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дополнить словами ", и руководителем Государственной корпорации по космической деятельности "Роскосмос";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60" w:history="1">
        <w:r w:rsidRPr="00870F00">
          <w:rPr>
            <w:rFonts w:ascii="Times New Roman" w:hAnsi="Times New Roman" w:cs="Times New Roman"/>
            <w:sz w:val="24"/>
            <w:szCs w:val="24"/>
          </w:rPr>
          <w:t>пункт 8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дополнить абзацем следующего содержания: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0F00">
        <w:rPr>
          <w:rFonts w:ascii="Times New Roman" w:hAnsi="Times New Roman" w:cs="Times New Roman"/>
          <w:sz w:val="24"/>
          <w:szCs w:val="24"/>
        </w:rPr>
        <w:lastRenderedPageBreak/>
        <w:t>"Государственной корпорацией по космической деятельности "Роскосмос" - с указанием сведений о лицензировании космической деятельности.";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61" w:history="1">
        <w:r w:rsidRPr="00870F00">
          <w:rPr>
            <w:rFonts w:ascii="Times New Roman" w:hAnsi="Times New Roman" w:cs="Times New Roman"/>
            <w:sz w:val="24"/>
            <w:szCs w:val="24"/>
          </w:rPr>
          <w:t>пункт 11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после слов "и их территориальных органов," дополнить словами "Государственной корпорации по космической деятельности "Роскосмос" и";</w:t>
      </w:r>
    </w:p>
    <w:p w:rsidR="0064144B" w:rsidRPr="00870F00" w:rsidRDefault="006414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62" w:history="1">
        <w:r w:rsidRPr="00870F00">
          <w:rPr>
            <w:rFonts w:ascii="Times New Roman" w:hAnsi="Times New Roman" w:cs="Times New Roman"/>
            <w:sz w:val="24"/>
            <w:szCs w:val="24"/>
          </w:rPr>
          <w:t>пункт 1</w:t>
        </w:r>
      </w:hyperlink>
      <w:r w:rsidRPr="00870F00">
        <w:rPr>
          <w:rFonts w:ascii="Times New Roman" w:hAnsi="Times New Roman" w:cs="Times New Roman"/>
          <w:sz w:val="24"/>
          <w:szCs w:val="24"/>
        </w:rPr>
        <w:t xml:space="preserve"> приложения N 2 к указанным Правилам после слов "федеральными органами исполнительной власти" дополнить словами ", Государственной корпорацией по космической деятельности "Роскосмос".</w:t>
      </w:r>
    </w:p>
    <w:p w:rsidR="0064144B" w:rsidRDefault="0064144B">
      <w:pPr>
        <w:pStyle w:val="ConsPlusNormal"/>
        <w:jc w:val="both"/>
      </w:pPr>
    </w:p>
    <w:p w:rsidR="0064144B" w:rsidRDefault="0064144B">
      <w:pPr>
        <w:pStyle w:val="ConsPlusNormal"/>
        <w:jc w:val="both"/>
      </w:pPr>
    </w:p>
    <w:p w:rsidR="0064144B" w:rsidRDefault="0064144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4144B" w:rsidRDefault="0064144B"/>
    <w:sectPr w:rsidR="0064144B" w:rsidSect="00D429F1">
      <w:pgSz w:w="11906" w:h="16838"/>
      <w:pgMar w:top="1134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E14B5"/>
    <w:multiLevelType w:val="hybridMultilevel"/>
    <w:tmpl w:val="DB34F8C4"/>
    <w:lvl w:ilvl="0" w:tplc="8EEECE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E150334"/>
    <w:multiLevelType w:val="hybridMultilevel"/>
    <w:tmpl w:val="C6F8B0EA"/>
    <w:lvl w:ilvl="0" w:tplc="5A6406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44B"/>
    <w:rsid w:val="000F2CE3"/>
    <w:rsid w:val="00185220"/>
    <w:rsid w:val="00342190"/>
    <w:rsid w:val="003A5BEB"/>
    <w:rsid w:val="003B37B1"/>
    <w:rsid w:val="003E114B"/>
    <w:rsid w:val="00561E43"/>
    <w:rsid w:val="0064144B"/>
    <w:rsid w:val="00830C64"/>
    <w:rsid w:val="00870F00"/>
    <w:rsid w:val="00B00A62"/>
    <w:rsid w:val="00B243F6"/>
    <w:rsid w:val="00B4401F"/>
    <w:rsid w:val="00B971ED"/>
    <w:rsid w:val="00BC1DB4"/>
    <w:rsid w:val="00D429F1"/>
    <w:rsid w:val="00FC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81F1"/>
  <w15:chartTrackingRefBased/>
  <w15:docId w15:val="{2A6515C4-2611-490A-96FC-742369ED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414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641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41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6F2C7810F42DE61EA93AC027701610152EA5002C8A499716DA345C0D3A4E3439C892E434D3095EE96525F8A342E7B1329E297E83883F675G5c5L" TargetMode="External"/><Relationship Id="rId18" Type="http://schemas.openxmlformats.org/officeDocument/2006/relationships/hyperlink" Target="consultantplus://offline/ref=26F2C7810F42DE61EA93AC027701610152EA5002C8A499716DA345C0D3A4E3438E89764F4F328AEB964709DB72G7c9L" TargetMode="External"/><Relationship Id="rId26" Type="http://schemas.openxmlformats.org/officeDocument/2006/relationships/hyperlink" Target="consultantplus://offline/ref=26F2C7810F42DE61EA93AC027701610152EB5D06CCA099716DA345C0D3A4E3439C892E434D3097EA90525F8A342E7B1329E297E83883F675G5c5L" TargetMode="External"/><Relationship Id="rId39" Type="http://schemas.openxmlformats.org/officeDocument/2006/relationships/hyperlink" Target="consultantplus://offline/ref=26F2C7810F42DE61EA93AC027701610152EB5D06CCA099716DA345C0D3A4E3439C892E434D3195EC93525F8A342E7B1329E297E83883F675G5c5L" TargetMode="External"/><Relationship Id="rId21" Type="http://schemas.openxmlformats.org/officeDocument/2006/relationships/hyperlink" Target="consultantplus://offline/ref=26F2C7810F42DE61EA93AC027701610152EA5002C8A499716DA345C0D3A4E3438E89764F4F328AEB964709DB72G7c9L" TargetMode="External"/><Relationship Id="rId34" Type="http://schemas.openxmlformats.org/officeDocument/2006/relationships/hyperlink" Target="consultantplus://offline/ref=26F2C7810F42DE61EA93AC027701610152EB5D06CCA099716DA345C0D3A4E3439C892E434D3091EE96525F8A342E7B1329E297E83883F675G5c5L" TargetMode="External"/><Relationship Id="rId42" Type="http://schemas.openxmlformats.org/officeDocument/2006/relationships/hyperlink" Target="consultantplus://offline/ref=26F2C7810F42DE61EA93AC027701610152EB5D06CCA099716DA345C0D3A4E3439C892E434D3092E893525F8A342E7B1329E297E83883F675G5c5L" TargetMode="External"/><Relationship Id="rId47" Type="http://schemas.openxmlformats.org/officeDocument/2006/relationships/hyperlink" Target="consultantplus://offline/ref=26F2C7810F42DE61EA93AC027701610152EB5D06CCA099716DA345C0D3A4E3439C892E434D309DE395525F8A342E7B1329E297E83883F675G5c5L" TargetMode="External"/><Relationship Id="rId50" Type="http://schemas.openxmlformats.org/officeDocument/2006/relationships/hyperlink" Target="consultantplus://offline/ref=26F2C7810F42DE61EA93AC027701610152E15C0AC5A799716DA345C0D3A4E3439C892E434D3094EB90525F8A342E7B1329E297E83883F675G5c5L" TargetMode="External"/><Relationship Id="rId55" Type="http://schemas.openxmlformats.org/officeDocument/2006/relationships/hyperlink" Target="consultantplus://offline/ref=26F2C7810F42DE61EA93AC027701610153EA5107CCA499716DA345C0D3A4E3439C892E434D3094EB93525F8A342E7B1329E297E83883F675G5c5L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26F2C7810F42DE61EA93AC027701610152EA5002C8A499716DA345C0D3A4E3439C892E444F3BC0BAD10C06D97265761235FE97E9G2c4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F2C7810F42DE61EA93AC027701610152EB550ACCA599716DA345C0D3A4E3439C892E434D3097E290525F8A342E7B1329E297E83883F675G5c5L" TargetMode="External"/><Relationship Id="rId29" Type="http://schemas.openxmlformats.org/officeDocument/2006/relationships/hyperlink" Target="consultantplus://offline/ref=26F2C7810F42DE61EA93AC027701610152E45706C4A399716DA345C0D3A4E3439C892E434D3094EB97525F8A342E7B1329E297E83883F675G5c5L" TargetMode="External"/><Relationship Id="rId11" Type="http://schemas.openxmlformats.org/officeDocument/2006/relationships/hyperlink" Target="consultantplus://offline/ref=26F2C7810F42DE61EA93AC027701610152EB5302CFA999716DA345C0D3A4E3438E89764F4F328AEB964709DB72G7c9L" TargetMode="External"/><Relationship Id="rId24" Type="http://schemas.openxmlformats.org/officeDocument/2006/relationships/hyperlink" Target="consultantplus://offline/ref=26F2C7810F42DE61EA93AC027701610152EB5D06CCA099716DA345C0D3A4E3438E89764F4F328AEB964709DB72G7c9L" TargetMode="External"/><Relationship Id="rId32" Type="http://schemas.openxmlformats.org/officeDocument/2006/relationships/hyperlink" Target="consultantplus://offline/ref=26F2C7810F42DE61EA93AC027701610155E35C02C4A199716DA345C0D3A4E3439C892E434D3094EB9C525F8A342E7B1329E297E83883F675G5c5L" TargetMode="External"/><Relationship Id="rId37" Type="http://schemas.openxmlformats.org/officeDocument/2006/relationships/hyperlink" Target="consultantplus://offline/ref=26F2C7810F42DE61EA93AC027701610152EB5D06CCA099716DA345C0D3A4E3439C892E434D3092EA93525F8A342E7B1329E297E83883F675G5c5L" TargetMode="External"/><Relationship Id="rId40" Type="http://schemas.openxmlformats.org/officeDocument/2006/relationships/hyperlink" Target="consultantplus://offline/ref=26F2C7810F42DE61EA93AC027701610152EB5D06CCA099716DA345C0D3A4E3439C892E434D309CEE94525F8A342E7B1329E297E83883F675G5c5L" TargetMode="External"/><Relationship Id="rId45" Type="http://schemas.openxmlformats.org/officeDocument/2006/relationships/hyperlink" Target="consultantplus://offline/ref=26F2C7810F42DE61EA93AC027701610152EB5D06CCA099716DA345C0D3A4E3439C892E434D3096E990525F8A342E7B1329E297E83883F675G5c5L" TargetMode="External"/><Relationship Id="rId53" Type="http://schemas.openxmlformats.org/officeDocument/2006/relationships/hyperlink" Target="consultantplus://offline/ref=26F2C7810F42DE61EA93AC027701610152E15C0AC5A799716DA345C0D3A4E3439C892E434D3094E294525F8A342E7B1329E297E83883F675G5c5L" TargetMode="External"/><Relationship Id="rId58" Type="http://schemas.openxmlformats.org/officeDocument/2006/relationships/hyperlink" Target="consultantplus://offline/ref=26F2C7810F42DE61EA93AC027701610153EA5107CCA499716DA345C0D3A4E3439C892E434D3094EA96525F8A342E7B1329E297E83883F675G5c5L" TargetMode="External"/><Relationship Id="rId5" Type="http://schemas.openxmlformats.org/officeDocument/2006/relationships/hyperlink" Target="consultantplus://offline/ref=26F2C7810F42DE61EA93AC027701610152E45102C5A999716DA345C0D3A4E3439C892E434D3094EB90525F8A342E7B1329E297E83883F675G5c5L" TargetMode="External"/><Relationship Id="rId61" Type="http://schemas.openxmlformats.org/officeDocument/2006/relationships/hyperlink" Target="consultantplus://offline/ref=26F2C7810F42DE61EA93AC027701610153EA5107CCA499716DA345C0D3A4E3439C892E434D3094E894525F8A342E7B1329E297E83883F675G5c5L" TargetMode="External"/><Relationship Id="rId19" Type="http://schemas.openxmlformats.org/officeDocument/2006/relationships/hyperlink" Target="consultantplus://offline/ref=26F2C7810F42DE61EA93AC027701610152EB5C04CCA999716DA345C0D3A4E3438E89764F4F328AEB964709DB72G7c9L" TargetMode="External"/><Relationship Id="rId14" Type="http://schemas.openxmlformats.org/officeDocument/2006/relationships/hyperlink" Target="consultantplus://offline/ref=26F2C7810F42DE61EA93AC027701610152EB550ACCA599716DA345C0D3A4E3439C892E434D3097E290525F8A342E7B1329E297E83883F675G5c5L" TargetMode="External"/><Relationship Id="rId22" Type="http://schemas.openxmlformats.org/officeDocument/2006/relationships/hyperlink" Target="consultantplus://offline/ref=26F2C7810F42DE61EA93AC027701610155E35D06CFA499716DA345C0D3A4E3439C892E434D3094E992525F8A342E7B1329E297E83883F675G5c5L" TargetMode="External"/><Relationship Id="rId27" Type="http://schemas.openxmlformats.org/officeDocument/2006/relationships/hyperlink" Target="consultantplus://offline/ref=26F2C7810F42DE61EA93AC027701610152EB5C07C5A399716DA345C0D3A4E3439C892E434D3094EA94525F8A342E7B1329E297E83883F675G5c5L" TargetMode="External"/><Relationship Id="rId30" Type="http://schemas.openxmlformats.org/officeDocument/2006/relationships/hyperlink" Target="consultantplus://offline/ref=26F2C7810F42DE61EA93AC027701610155E25401CAA799716DA345C0D3A4E3439C892E434D3094EA94525F8A342E7B1329E297E83883F675G5c5L" TargetMode="External"/><Relationship Id="rId35" Type="http://schemas.openxmlformats.org/officeDocument/2006/relationships/hyperlink" Target="consultantplus://offline/ref=26F2C7810F42DE61EA93AC027701610155E35D06CFA499716DA345C0D3A4E3439C892E434D3095EA9C525F8A342E7B1329E297E83883F675G5c5L" TargetMode="External"/><Relationship Id="rId43" Type="http://schemas.openxmlformats.org/officeDocument/2006/relationships/hyperlink" Target="consultantplus://offline/ref=26F2C7810F42DE61EA93AC027701610152EB5D06CCA099716DA345C0D3A4E3439C892E434D3092E89C525F8A342E7B1329E297E83883F675G5c5L" TargetMode="External"/><Relationship Id="rId48" Type="http://schemas.openxmlformats.org/officeDocument/2006/relationships/hyperlink" Target="consultantplus://offline/ref=26F2C7810F42DE61EA93AC027701610152EB5D06CCA099716DA345C0D3A4E3439C892E434D3090E997525F8A342E7B1329E297E83883F675G5c5L" TargetMode="External"/><Relationship Id="rId56" Type="http://schemas.openxmlformats.org/officeDocument/2006/relationships/hyperlink" Target="consultantplus://offline/ref=26F2C7810F42DE61EA93AC027701610153EA5107CCA499716DA345C0D3A4E3439C892E434D3094EB92525F8A342E7B1329E297E83883F675G5c5L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26F2C7810F42DE61EA93AC027701610150E15205CAA199716DA345C0D3A4E3438E89764F4F328AEB964709DB72G7c9L" TargetMode="External"/><Relationship Id="rId51" Type="http://schemas.openxmlformats.org/officeDocument/2006/relationships/hyperlink" Target="consultantplus://offline/ref=26F2C7810F42DE61EA93AC027701610152E15C0AC5A799716DA345C0D3A4E3439C892E434D3094E991525F8A342E7B1329E297E83883F675G5c5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6F2C7810F42DE61EA93AC027701610152EB550ACCA599716DA345C0D3A4E3439C892E434D3097E394525F8A342E7B1329E297E83883F675G5c5L" TargetMode="External"/><Relationship Id="rId17" Type="http://schemas.openxmlformats.org/officeDocument/2006/relationships/hyperlink" Target="consultantplus://offline/ref=26F2C7810F42DE61EA93AC027701610152EA5002C8A499716DA345C0D3A4E3439C892E4045339FBFC41D5ED67279681128E295EB24G8c3L" TargetMode="External"/><Relationship Id="rId25" Type="http://schemas.openxmlformats.org/officeDocument/2006/relationships/hyperlink" Target="consultantplus://offline/ref=26F2C7810F42DE61EA93AC027701610152EA5002C8A499716DA345C0D3A4E3439C892E414E349FBFC41D5ED67279681128E295EB24G8c3L" TargetMode="External"/><Relationship Id="rId33" Type="http://schemas.openxmlformats.org/officeDocument/2006/relationships/hyperlink" Target="consultantplus://offline/ref=26F2C7810F42DE61EA93AC027701610152EB5D06CCA099716DA345C0D3A4E3439C892E434D3091EC97525F8A342E7B1329E297E83883F675G5c5L" TargetMode="External"/><Relationship Id="rId38" Type="http://schemas.openxmlformats.org/officeDocument/2006/relationships/hyperlink" Target="consultantplus://offline/ref=26F2C7810F42DE61EA93AC027701610152EB5D06CCA099716DA345C0D3A4E3439C892E434D3093EB95525F8A342E7B1329E297E83883F675G5c5L" TargetMode="External"/><Relationship Id="rId46" Type="http://schemas.openxmlformats.org/officeDocument/2006/relationships/hyperlink" Target="consultantplus://offline/ref=26F2C7810F42DE61EA93AC027701610152EB5D06CCA099716DA345C0D3A4E3439C892E434D3195E392525F8A342E7B1329E297E83883F675G5c5L" TargetMode="External"/><Relationship Id="rId59" Type="http://schemas.openxmlformats.org/officeDocument/2006/relationships/hyperlink" Target="consultantplus://offline/ref=26F2C7810F42DE61EA93AC027701610153EA5107CCA499716DA345C0D3A4E3439C892E434D3094E991525F8A342E7B1329E297E83883F675G5c5L" TargetMode="External"/><Relationship Id="rId20" Type="http://schemas.openxmlformats.org/officeDocument/2006/relationships/hyperlink" Target="consultantplus://offline/ref=26F2C7810F42DE61EA93AC027701610155E35D06CFA499716DA345C0D3A4E3439C892E434D3094E990525F8A342E7B1329E297E83883F675G5c5L" TargetMode="External"/><Relationship Id="rId41" Type="http://schemas.openxmlformats.org/officeDocument/2006/relationships/hyperlink" Target="consultantplus://offline/ref=26F2C7810F42DE61EA93AC027701610152EB5D06CCA099716DA345C0D3A4E3439C892E434D309CED91525F8A342E7B1329E297E83883F675G5c5L" TargetMode="External"/><Relationship Id="rId54" Type="http://schemas.openxmlformats.org/officeDocument/2006/relationships/hyperlink" Target="consultantplus://offline/ref=26F2C7810F42DE61EA93AC027701610153EA5107CCA499716DA345C0D3A4E3438E89764F4F328AEB964709DB72G7c9L" TargetMode="External"/><Relationship Id="rId62" Type="http://schemas.openxmlformats.org/officeDocument/2006/relationships/hyperlink" Target="consultantplus://offline/ref=26F2C7810F42DE61EA93AC027701610153EA5107CCA499716DA345C0D3A4E3439C892E434D3094EE9C525F8A342E7B1329E297E83883F675G5c5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6F2C7810F42DE61EA93AC027701610155E35D06CFA499716DA345C0D3A4E3439C892E434D3094EB90525F8A342E7B1329E297E83883F675G5c5L" TargetMode="External"/><Relationship Id="rId15" Type="http://schemas.openxmlformats.org/officeDocument/2006/relationships/hyperlink" Target="consultantplus://offline/ref=26F2C7810F42DE61EA93AC027701610152EB5302CFA999716DA345C0D3A4E3438E89764F4F328AEB964709DB72G7c9L" TargetMode="External"/><Relationship Id="rId23" Type="http://schemas.openxmlformats.org/officeDocument/2006/relationships/hyperlink" Target="consultantplus://offline/ref=26F2C7810F42DE61EA93AC027701610152EA5506C4A199716DA345C0D3A4E3438E89764F4F328AEB964709DB72G7c9L" TargetMode="External"/><Relationship Id="rId28" Type="http://schemas.openxmlformats.org/officeDocument/2006/relationships/hyperlink" Target="consultantplus://offline/ref=26F2C7810F42DE61EA93AC027701610155E35C02C4A199716DA345C0D3A4E3439C892E434D3094EB9C525F8A342E7B1329E297E83883F675G5c5L" TargetMode="External"/><Relationship Id="rId36" Type="http://schemas.openxmlformats.org/officeDocument/2006/relationships/hyperlink" Target="consultantplus://offline/ref=26F2C7810F42DE61EA93AC027701610155E35D06CFA499716DA345C0D3A4E3439C892E434D3095E995525F8A342E7B1329E297E83883F675G5c5L" TargetMode="External"/><Relationship Id="rId49" Type="http://schemas.openxmlformats.org/officeDocument/2006/relationships/hyperlink" Target="consultantplus://offline/ref=26F2C7810F42DE61EA93AC027701610152E15C0AC5A799716DA345C0D3A4E3438E89764F4F328AEB964709DB72G7c9L" TargetMode="External"/><Relationship Id="rId57" Type="http://schemas.openxmlformats.org/officeDocument/2006/relationships/hyperlink" Target="consultantplus://offline/ref=26F2C7810F42DE61EA93AC027701610153EA5107CCA499716DA345C0D3A4E3439C892E434D3094EA95525F8A342E7B1329E297E83883F675G5c5L" TargetMode="External"/><Relationship Id="rId10" Type="http://schemas.openxmlformats.org/officeDocument/2006/relationships/hyperlink" Target="consultantplus://offline/ref=26F2C7810F42DE61EA93AC027701610155E35D06CFA499716DA345C0D3A4E3439C892E434D3094EB90525F8A342E7B1329E297E83883F675G5c5L" TargetMode="External"/><Relationship Id="rId31" Type="http://schemas.openxmlformats.org/officeDocument/2006/relationships/hyperlink" Target="consultantplus://offline/ref=26F2C7810F42DE61EA93AC027701610155E25401C9A099716DA345C0D3A4E3439C892E434D3094EB9C525F8A342E7B1329E297E83883F675G5c5L" TargetMode="External"/><Relationship Id="rId44" Type="http://schemas.openxmlformats.org/officeDocument/2006/relationships/hyperlink" Target="consultantplus://offline/ref=26F2C7810F42DE61EA93AC027701610152EB5D06CCA099716DA345C0D3A4E3439C892E434D3093E895525F8A342E7B1329E297E83883F675G5c5L" TargetMode="External"/><Relationship Id="rId52" Type="http://schemas.openxmlformats.org/officeDocument/2006/relationships/hyperlink" Target="consultantplus://offline/ref=26F2C7810F42DE61EA93AC027701610152E15C0AC5A799716DA345C0D3A4E3439C892E434D3094E991525F8A342E7B1329E297E83883F675G5c5L" TargetMode="External"/><Relationship Id="rId60" Type="http://schemas.openxmlformats.org/officeDocument/2006/relationships/hyperlink" Target="consultantplus://offline/ref=26F2C7810F42DE61EA93AC027701610153EA5107CCA499716DA345C0D3A4E3439C892E43493BC0BAD10C06D97265761235FE97E9G2c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F2C7810F42DE61EA93AC027701610152E45102C5A999716DA345C0D3A4E3439C892E434D3094EB90525F8A342E7B1329E297E83883F675G5c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28</Pages>
  <Words>8982</Words>
  <Characters>51202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60064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 Татьяна Вениаминовна</dc:creator>
  <cp:keywords/>
  <dc:description/>
  <cp:lastModifiedBy>Жаркова Татьяна Вениаминовна</cp:lastModifiedBy>
  <cp:revision>1</cp:revision>
  <dcterms:created xsi:type="dcterms:W3CDTF">2022-03-22T11:28:00Z</dcterms:created>
  <dcterms:modified xsi:type="dcterms:W3CDTF">2022-03-22T11:48:00Z</dcterms:modified>
</cp:coreProperties>
</file>