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FACA5AF" w14:textId="77777777" w:rsidR="00B90A5B" w:rsidRPr="008623A5" w:rsidRDefault="00B90A5B" w:rsidP="00DB5A28"/>
    <w:p w14:paraId="2D5D1234" w14:textId="77777777" w:rsidR="00B90A5B" w:rsidRPr="008623A5" w:rsidRDefault="00B90A5B" w:rsidP="00DB5A28"/>
    <w:p w14:paraId="66901062" w14:textId="77777777" w:rsidR="00B90A5B" w:rsidRPr="008623A5" w:rsidRDefault="00B90A5B" w:rsidP="00DB5A28"/>
    <w:p w14:paraId="3FD161FC" w14:textId="77777777" w:rsidR="00B90A5B" w:rsidRPr="008623A5" w:rsidRDefault="00B90A5B" w:rsidP="00DB5A28"/>
    <w:p w14:paraId="5EA8C6FA" w14:textId="77777777" w:rsidR="00B90A5B" w:rsidRPr="008623A5" w:rsidRDefault="00B90A5B" w:rsidP="00DB5A28"/>
    <w:p w14:paraId="0BE65B23" w14:textId="77777777" w:rsidR="00B90A5B" w:rsidRPr="008623A5" w:rsidRDefault="00B90A5B" w:rsidP="00DB5A28"/>
    <w:p w14:paraId="1F42F9ED" w14:textId="77777777" w:rsidR="00B90A5B" w:rsidRPr="008623A5" w:rsidRDefault="00B90A5B" w:rsidP="00DB5A28"/>
    <w:p w14:paraId="677AB304" w14:textId="77777777" w:rsidR="00B90A5B" w:rsidRPr="008623A5" w:rsidRDefault="00B90A5B" w:rsidP="00DB5A28"/>
    <w:p w14:paraId="693289F3" w14:textId="6114982E" w:rsidR="00F93289" w:rsidRPr="00F93289" w:rsidRDefault="00F93289" w:rsidP="00F93289">
      <w:pPr>
        <w:pStyle w:val="1MYRTEX14M"/>
      </w:pPr>
      <w:r w:rsidRPr="00F93289">
        <w:t>РУКОВОДСТВО ПОЛЬЗОВАТЕЛЯ</w:t>
      </w:r>
      <w:r w:rsidRPr="00F93289">
        <w:br/>
      </w:r>
      <w:r w:rsidR="00852BBC" w:rsidRPr="00852BBC">
        <w:t xml:space="preserve">ПО </w:t>
      </w:r>
      <w:r w:rsidR="00863140">
        <w:t>ФОРМИРОВАНИЮ</w:t>
      </w:r>
      <w:r w:rsidR="00244F63">
        <w:t xml:space="preserve">, </w:t>
      </w:r>
      <w:r w:rsidR="00296EA7" w:rsidRPr="00F92957">
        <w:t>ЗАПОЛНЕНИЮ</w:t>
      </w:r>
      <w:r w:rsidR="004274A5">
        <w:t>,</w:t>
      </w:r>
      <w:r w:rsidR="00296EA7" w:rsidRPr="00F92957">
        <w:t xml:space="preserve"> ПОДАЧИ</w:t>
      </w:r>
      <w:r w:rsidR="004274A5">
        <w:t xml:space="preserve"> </w:t>
      </w:r>
      <w:r w:rsidR="00296EA7" w:rsidRPr="00F92957">
        <w:t>ЗАЯВКИ</w:t>
      </w:r>
      <w:r w:rsidR="00863140">
        <w:t xml:space="preserve"> </w:t>
      </w:r>
      <w:r w:rsidR="00852BBC" w:rsidRPr="00852BBC">
        <w:t>ДЛЯ УЧАСТИЯ В ОТБОРЕ</w:t>
      </w:r>
      <w:r w:rsidR="00852BBC">
        <w:rPr>
          <w:rFonts w:ascii="Arial" w:hAnsi="Arial" w:cs="Arial"/>
          <w:b w:val="0"/>
          <w:bCs/>
          <w:color w:val="FF0000"/>
          <w:sz w:val="20"/>
          <w:szCs w:val="20"/>
          <w:shd w:val="clear" w:color="auto" w:fill="FFFFFF"/>
        </w:rPr>
        <w:t xml:space="preserve"> </w:t>
      </w:r>
      <w:r w:rsidRPr="00F93289">
        <w:t xml:space="preserve">НА ПОРТАЛЕ ПРЕДОСТАВЛЕНИЯ МЕР </w:t>
      </w:r>
      <w:r w:rsidR="00863140">
        <w:t xml:space="preserve">ФИНАНСОВОЙ </w:t>
      </w:r>
      <w:r w:rsidRPr="00F93289">
        <w:t xml:space="preserve">ГОСУДАРСТВЕННОЙ ПОДДЕРЖКИ ГОСУДАРСТВЕННОЙ ИНТЕГРИРОВАННОЙ ИНФОРМАЦИОННОЙ СИСТЕМЫ УПРАВЛЕНИЯ ОБЩЕСТВЕННЫМИ ФИНАНСАМИ </w:t>
      </w:r>
      <w:r w:rsidRPr="00F93289">
        <w:br/>
        <w:t>«ЭЛЕКТРОННЫЙ БЮДЖЕТ»</w:t>
      </w:r>
    </w:p>
    <w:p w14:paraId="52E325E3" w14:textId="77777777" w:rsidR="0090035E" w:rsidRPr="00F93289" w:rsidRDefault="0090035E" w:rsidP="00F93289">
      <w:pPr>
        <w:pStyle w:val="TableHead14M"/>
      </w:pPr>
    </w:p>
    <w:p w14:paraId="6F3163E8" w14:textId="77777777" w:rsidR="0090035E" w:rsidRPr="0090035E" w:rsidRDefault="0090035E" w:rsidP="00DB5A28">
      <w:pPr>
        <w:rPr>
          <w:lang w:eastAsia="en-US"/>
        </w:rPr>
      </w:pPr>
    </w:p>
    <w:p w14:paraId="54D2B171" w14:textId="77777777" w:rsidR="0090035E" w:rsidRPr="0090035E" w:rsidRDefault="0090035E" w:rsidP="00DB5A28">
      <w:pPr>
        <w:rPr>
          <w:lang w:eastAsia="en-US"/>
        </w:rPr>
      </w:pPr>
    </w:p>
    <w:p w14:paraId="31EE2720" w14:textId="77777777" w:rsidR="0090035E" w:rsidRPr="0090035E" w:rsidRDefault="0090035E" w:rsidP="00DB5A28">
      <w:pPr>
        <w:rPr>
          <w:lang w:eastAsia="en-US"/>
        </w:rPr>
      </w:pPr>
    </w:p>
    <w:p w14:paraId="185FBFC2" w14:textId="77777777" w:rsidR="0090035E" w:rsidRPr="0090035E" w:rsidRDefault="0090035E" w:rsidP="00DB5A28">
      <w:pPr>
        <w:rPr>
          <w:lang w:eastAsia="en-US"/>
        </w:rPr>
      </w:pPr>
    </w:p>
    <w:p w14:paraId="2C4C33BE" w14:textId="77777777" w:rsidR="0090035E" w:rsidRPr="0090035E" w:rsidRDefault="0090035E" w:rsidP="00DB5A28">
      <w:pPr>
        <w:rPr>
          <w:lang w:eastAsia="en-US"/>
        </w:rPr>
      </w:pPr>
    </w:p>
    <w:p w14:paraId="0269D7B2" w14:textId="77777777" w:rsidR="0090035E" w:rsidRPr="0090035E" w:rsidRDefault="0090035E" w:rsidP="00DB5A28">
      <w:pPr>
        <w:rPr>
          <w:lang w:eastAsia="en-US"/>
        </w:rPr>
      </w:pPr>
    </w:p>
    <w:p w14:paraId="318468B5" w14:textId="77777777" w:rsidR="0090035E" w:rsidRPr="0090035E" w:rsidRDefault="0090035E" w:rsidP="00DB5A28">
      <w:pPr>
        <w:rPr>
          <w:lang w:eastAsia="en-US"/>
        </w:rPr>
      </w:pPr>
    </w:p>
    <w:p w14:paraId="3FB1C591" w14:textId="77777777" w:rsidR="0090035E" w:rsidRPr="0090035E" w:rsidRDefault="0090035E" w:rsidP="00DB5A28">
      <w:pPr>
        <w:rPr>
          <w:lang w:eastAsia="en-US"/>
        </w:rPr>
      </w:pPr>
    </w:p>
    <w:p w14:paraId="21F5260B" w14:textId="77777777" w:rsidR="0090035E" w:rsidRPr="0090035E" w:rsidRDefault="0090035E" w:rsidP="00DB5A28">
      <w:pPr>
        <w:rPr>
          <w:lang w:eastAsia="en-US"/>
        </w:rPr>
      </w:pPr>
    </w:p>
    <w:p w14:paraId="54C129B8" w14:textId="77777777" w:rsidR="0090035E" w:rsidRPr="0090035E" w:rsidRDefault="0090035E" w:rsidP="00DB5A28">
      <w:pPr>
        <w:rPr>
          <w:lang w:eastAsia="en-US"/>
        </w:rPr>
      </w:pPr>
    </w:p>
    <w:p w14:paraId="116A5AC1" w14:textId="77777777" w:rsidR="0090035E" w:rsidRPr="0090035E" w:rsidRDefault="0090035E" w:rsidP="00DB5A28">
      <w:pPr>
        <w:rPr>
          <w:lang w:eastAsia="en-US"/>
        </w:rPr>
      </w:pPr>
    </w:p>
    <w:p w14:paraId="38284899" w14:textId="77777777" w:rsidR="0090035E" w:rsidRPr="0090035E" w:rsidRDefault="0090035E" w:rsidP="00DB5A28">
      <w:pPr>
        <w:rPr>
          <w:lang w:eastAsia="en-US"/>
        </w:rPr>
      </w:pPr>
    </w:p>
    <w:p w14:paraId="7C75EF0B" w14:textId="77777777" w:rsidR="0090035E" w:rsidRDefault="0090035E" w:rsidP="00DB5A28">
      <w:pPr>
        <w:rPr>
          <w:lang w:eastAsia="en-US"/>
        </w:rPr>
      </w:pPr>
    </w:p>
    <w:bookmarkStart w:id="0" w:name="_Toc89445848" w:displacedByCustomXml="next"/>
    <w:sdt>
      <w:sdtPr>
        <w:rPr>
          <w:b w:val="0"/>
          <w:color w:val="auto"/>
          <w:sz w:val="24"/>
          <w:szCs w:val="20"/>
          <w:lang w:eastAsia="ru-RU"/>
        </w:rPr>
        <w:id w:val="1372037199"/>
        <w:docPartObj>
          <w:docPartGallery w:val="Table of Contents"/>
          <w:docPartUnique/>
        </w:docPartObj>
      </w:sdtPr>
      <w:sdtEndPr>
        <w:rPr>
          <w:bCs/>
        </w:rPr>
      </w:sdtEndPr>
      <w:sdtContent>
        <w:p w14:paraId="5360748D" w14:textId="77777777" w:rsidR="00DE6350" w:rsidRPr="00DE6350" w:rsidRDefault="00DE6350">
          <w:pPr>
            <w:pStyle w:val="a7"/>
          </w:pPr>
          <w:r w:rsidRPr="00DE6350">
            <w:t>О</w:t>
          </w:r>
          <w:r>
            <w:t>ГЛАВЛЕНИЕ</w:t>
          </w:r>
        </w:p>
        <w:p w14:paraId="5DF74877" w14:textId="15435BA6" w:rsidR="00D32F2A" w:rsidRDefault="00DE6350">
          <w:pPr>
            <w:pStyle w:val="14"/>
            <w:rPr>
              <w:rFonts w:asciiTheme="minorHAnsi" w:eastAsiaTheme="minorEastAsia" w:hAnsiTheme="minorHAnsi" w:cstheme="minorBidi"/>
              <w:b w:val="0"/>
              <w:noProof/>
              <w:sz w:val="22"/>
              <w:szCs w:val="22"/>
            </w:rPr>
          </w:pPr>
          <w:r>
            <w:rPr>
              <w:b w:val="0"/>
              <w:bCs/>
            </w:rPr>
            <w:fldChar w:fldCharType="begin"/>
          </w:r>
          <w:r>
            <w:rPr>
              <w:b w:val="0"/>
              <w:bCs/>
            </w:rPr>
            <w:instrText xml:space="preserve"> TOC \o "1-3" \h \z \u </w:instrText>
          </w:r>
          <w:r>
            <w:rPr>
              <w:b w:val="0"/>
              <w:bCs/>
            </w:rPr>
            <w:fldChar w:fldCharType="separate"/>
          </w:r>
          <w:hyperlink w:anchor="_Toc93419620" w:history="1">
            <w:r w:rsidR="00D32F2A" w:rsidRPr="00411CC1">
              <w:rPr>
                <w:rStyle w:val="a8"/>
                <w:noProof/>
              </w:rPr>
              <w:t>ГЛОССАРИЙ</w:t>
            </w:r>
            <w:r w:rsidR="00D32F2A">
              <w:rPr>
                <w:noProof/>
                <w:webHidden/>
              </w:rPr>
              <w:tab/>
            </w:r>
            <w:r w:rsidR="00D32F2A">
              <w:rPr>
                <w:noProof/>
                <w:webHidden/>
              </w:rPr>
              <w:fldChar w:fldCharType="begin"/>
            </w:r>
            <w:r w:rsidR="00D32F2A">
              <w:rPr>
                <w:noProof/>
                <w:webHidden/>
              </w:rPr>
              <w:instrText xml:space="preserve"> PAGEREF _Toc93419620 \h </w:instrText>
            </w:r>
            <w:r w:rsidR="00D32F2A">
              <w:rPr>
                <w:noProof/>
                <w:webHidden/>
              </w:rPr>
            </w:r>
            <w:r w:rsidR="00D32F2A">
              <w:rPr>
                <w:noProof/>
                <w:webHidden/>
              </w:rPr>
              <w:fldChar w:fldCharType="separate"/>
            </w:r>
            <w:r w:rsidR="00D32F2A">
              <w:rPr>
                <w:noProof/>
                <w:webHidden/>
              </w:rPr>
              <w:t>3</w:t>
            </w:r>
            <w:r w:rsidR="00D32F2A">
              <w:rPr>
                <w:noProof/>
                <w:webHidden/>
              </w:rPr>
              <w:fldChar w:fldCharType="end"/>
            </w:r>
          </w:hyperlink>
        </w:p>
        <w:p w14:paraId="72A3E707" w14:textId="296FA53C" w:rsidR="00D32F2A" w:rsidRDefault="000B28C3">
          <w:pPr>
            <w:pStyle w:val="14"/>
            <w:rPr>
              <w:rFonts w:asciiTheme="minorHAnsi" w:eastAsiaTheme="minorEastAsia" w:hAnsiTheme="minorHAnsi" w:cstheme="minorBidi"/>
              <w:b w:val="0"/>
              <w:noProof/>
              <w:sz w:val="22"/>
              <w:szCs w:val="22"/>
            </w:rPr>
          </w:pPr>
          <w:hyperlink w:anchor="_Toc93419621" w:history="1">
            <w:r w:rsidR="00D32F2A" w:rsidRPr="00411CC1">
              <w:rPr>
                <w:rStyle w:val="a8"/>
                <w:noProof/>
              </w:rPr>
              <w:t>ВВЕДЕНИЕ</w:t>
            </w:r>
            <w:r w:rsidR="00D32F2A">
              <w:rPr>
                <w:noProof/>
                <w:webHidden/>
              </w:rPr>
              <w:tab/>
            </w:r>
            <w:r w:rsidR="00D32F2A">
              <w:rPr>
                <w:noProof/>
                <w:webHidden/>
              </w:rPr>
              <w:fldChar w:fldCharType="begin"/>
            </w:r>
            <w:r w:rsidR="00D32F2A">
              <w:rPr>
                <w:noProof/>
                <w:webHidden/>
              </w:rPr>
              <w:instrText xml:space="preserve"> PAGEREF _Toc93419621 \h </w:instrText>
            </w:r>
            <w:r w:rsidR="00D32F2A">
              <w:rPr>
                <w:noProof/>
                <w:webHidden/>
              </w:rPr>
            </w:r>
            <w:r w:rsidR="00D32F2A">
              <w:rPr>
                <w:noProof/>
                <w:webHidden/>
              </w:rPr>
              <w:fldChar w:fldCharType="separate"/>
            </w:r>
            <w:r w:rsidR="00D32F2A">
              <w:rPr>
                <w:noProof/>
                <w:webHidden/>
              </w:rPr>
              <w:t>5</w:t>
            </w:r>
            <w:r w:rsidR="00D32F2A">
              <w:rPr>
                <w:noProof/>
                <w:webHidden/>
              </w:rPr>
              <w:fldChar w:fldCharType="end"/>
            </w:r>
          </w:hyperlink>
        </w:p>
        <w:p w14:paraId="14E2E3AB" w14:textId="18E48428" w:rsidR="00D32F2A" w:rsidRDefault="000B28C3">
          <w:pPr>
            <w:pStyle w:val="14"/>
            <w:rPr>
              <w:rFonts w:asciiTheme="minorHAnsi" w:eastAsiaTheme="minorEastAsia" w:hAnsiTheme="minorHAnsi" w:cstheme="minorBidi"/>
              <w:b w:val="0"/>
              <w:noProof/>
              <w:sz w:val="22"/>
              <w:szCs w:val="22"/>
            </w:rPr>
          </w:pPr>
          <w:hyperlink w:anchor="_Toc93419622" w:history="1">
            <w:r w:rsidR="00D32F2A" w:rsidRPr="00411CC1">
              <w:rPr>
                <w:rStyle w:val="a8"/>
                <w:noProof/>
              </w:rPr>
              <w:t>1.</w:t>
            </w:r>
            <w:r w:rsidR="00D32F2A">
              <w:rPr>
                <w:rFonts w:asciiTheme="minorHAnsi" w:eastAsiaTheme="minorEastAsia" w:hAnsiTheme="minorHAnsi" w:cstheme="minorBidi"/>
                <w:b w:val="0"/>
                <w:noProof/>
                <w:sz w:val="22"/>
                <w:szCs w:val="22"/>
              </w:rPr>
              <w:tab/>
            </w:r>
            <w:r w:rsidR="00D32F2A" w:rsidRPr="00411CC1">
              <w:rPr>
                <w:rStyle w:val="a8"/>
                <w:noProof/>
              </w:rPr>
              <w:t>ЗАПУСК ПОРТАЛА</w:t>
            </w:r>
            <w:r w:rsidR="00D32F2A">
              <w:rPr>
                <w:noProof/>
                <w:webHidden/>
              </w:rPr>
              <w:tab/>
            </w:r>
            <w:r w:rsidR="00D32F2A">
              <w:rPr>
                <w:noProof/>
                <w:webHidden/>
              </w:rPr>
              <w:fldChar w:fldCharType="begin"/>
            </w:r>
            <w:r w:rsidR="00D32F2A">
              <w:rPr>
                <w:noProof/>
                <w:webHidden/>
              </w:rPr>
              <w:instrText xml:space="preserve"> PAGEREF _Toc93419622 \h </w:instrText>
            </w:r>
            <w:r w:rsidR="00D32F2A">
              <w:rPr>
                <w:noProof/>
                <w:webHidden/>
              </w:rPr>
            </w:r>
            <w:r w:rsidR="00D32F2A">
              <w:rPr>
                <w:noProof/>
                <w:webHidden/>
              </w:rPr>
              <w:fldChar w:fldCharType="separate"/>
            </w:r>
            <w:r w:rsidR="00D32F2A">
              <w:rPr>
                <w:noProof/>
                <w:webHidden/>
              </w:rPr>
              <w:t>5</w:t>
            </w:r>
            <w:r w:rsidR="00D32F2A">
              <w:rPr>
                <w:noProof/>
                <w:webHidden/>
              </w:rPr>
              <w:fldChar w:fldCharType="end"/>
            </w:r>
          </w:hyperlink>
        </w:p>
        <w:p w14:paraId="5F44CECB" w14:textId="6D4BC503" w:rsidR="00D32F2A" w:rsidRDefault="000B28C3">
          <w:pPr>
            <w:pStyle w:val="21"/>
            <w:rPr>
              <w:rFonts w:asciiTheme="minorHAnsi" w:eastAsiaTheme="minorEastAsia" w:hAnsiTheme="minorHAnsi" w:cstheme="minorBidi"/>
              <w:b w:val="0"/>
              <w:noProof/>
              <w:sz w:val="22"/>
              <w:szCs w:val="22"/>
            </w:rPr>
          </w:pPr>
          <w:hyperlink w:anchor="_Toc93419623" w:history="1">
            <w:r w:rsidR="00D32F2A" w:rsidRPr="00411CC1">
              <w:rPr>
                <w:rStyle w:val="a8"/>
                <w:noProof/>
              </w:rPr>
              <w:t>1.1.</w:t>
            </w:r>
            <w:r w:rsidR="00D32F2A">
              <w:rPr>
                <w:rFonts w:asciiTheme="minorHAnsi" w:eastAsiaTheme="minorEastAsia" w:hAnsiTheme="minorHAnsi" w:cstheme="minorBidi"/>
                <w:b w:val="0"/>
                <w:noProof/>
                <w:sz w:val="22"/>
                <w:szCs w:val="22"/>
              </w:rPr>
              <w:tab/>
            </w:r>
            <w:r w:rsidR="00D32F2A" w:rsidRPr="00411CC1">
              <w:rPr>
                <w:rStyle w:val="a8"/>
                <w:noProof/>
              </w:rPr>
              <w:t>Авторизация на Портале</w:t>
            </w:r>
            <w:r w:rsidR="00D32F2A">
              <w:rPr>
                <w:noProof/>
                <w:webHidden/>
              </w:rPr>
              <w:tab/>
            </w:r>
            <w:r w:rsidR="00D32F2A">
              <w:rPr>
                <w:noProof/>
                <w:webHidden/>
              </w:rPr>
              <w:fldChar w:fldCharType="begin"/>
            </w:r>
            <w:r w:rsidR="00D32F2A">
              <w:rPr>
                <w:noProof/>
                <w:webHidden/>
              </w:rPr>
              <w:instrText xml:space="preserve"> PAGEREF _Toc93419623 \h </w:instrText>
            </w:r>
            <w:r w:rsidR="00D32F2A">
              <w:rPr>
                <w:noProof/>
                <w:webHidden/>
              </w:rPr>
            </w:r>
            <w:r w:rsidR="00D32F2A">
              <w:rPr>
                <w:noProof/>
                <w:webHidden/>
              </w:rPr>
              <w:fldChar w:fldCharType="separate"/>
            </w:r>
            <w:r w:rsidR="00D32F2A">
              <w:rPr>
                <w:noProof/>
                <w:webHidden/>
              </w:rPr>
              <w:t>5</w:t>
            </w:r>
            <w:r w:rsidR="00D32F2A">
              <w:rPr>
                <w:noProof/>
                <w:webHidden/>
              </w:rPr>
              <w:fldChar w:fldCharType="end"/>
            </w:r>
          </w:hyperlink>
        </w:p>
        <w:p w14:paraId="6DBE1A02" w14:textId="4E481B4A" w:rsidR="00D32F2A" w:rsidRDefault="000B28C3">
          <w:pPr>
            <w:pStyle w:val="21"/>
            <w:rPr>
              <w:rFonts w:asciiTheme="minorHAnsi" w:eastAsiaTheme="minorEastAsia" w:hAnsiTheme="minorHAnsi" w:cstheme="minorBidi"/>
              <w:b w:val="0"/>
              <w:noProof/>
              <w:sz w:val="22"/>
              <w:szCs w:val="22"/>
            </w:rPr>
          </w:pPr>
          <w:hyperlink w:anchor="_Toc93419624" w:history="1">
            <w:r w:rsidR="00D32F2A" w:rsidRPr="00411CC1">
              <w:rPr>
                <w:rStyle w:val="a8"/>
                <w:noProof/>
              </w:rPr>
              <w:t>1.2.</w:t>
            </w:r>
            <w:r w:rsidR="00D32F2A">
              <w:rPr>
                <w:rFonts w:asciiTheme="minorHAnsi" w:eastAsiaTheme="minorEastAsia" w:hAnsiTheme="minorHAnsi" w:cstheme="minorBidi"/>
                <w:b w:val="0"/>
                <w:noProof/>
                <w:sz w:val="22"/>
                <w:szCs w:val="22"/>
              </w:rPr>
              <w:tab/>
            </w:r>
            <w:r w:rsidR="00D32F2A" w:rsidRPr="00411CC1">
              <w:rPr>
                <w:rStyle w:val="a8"/>
                <w:noProof/>
              </w:rPr>
              <w:t>Авторизация на Портале при переходе со страницы ЕПГУ</w:t>
            </w:r>
            <w:r w:rsidR="00D32F2A">
              <w:rPr>
                <w:noProof/>
                <w:webHidden/>
              </w:rPr>
              <w:tab/>
            </w:r>
            <w:r w:rsidR="00D32F2A">
              <w:rPr>
                <w:noProof/>
                <w:webHidden/>
              </w:rPr>
              <w:fldChar w:fldCharType="begin"/>
            </w:r>
            <w:r w:rsidR="00D32F2A">
              <w:rPr>
                <w:noProof/>
                <w:webHidden/>
              </w:rPr>
              <w:instrText xml:space="preserve"> PAGEREF _Toc93419624 \h </w:instrText>
            </w:r>
            <w:r w:rsidR="00D32F2A">
              <w:rPr>
                <w:noProof/>
                <w:webHidden/>
              </w:rPr>
            </w:r>
            <w:r w:rsidR="00D32F2A">
              <w:rPr>
                <w:noProof/>
                <w:webHidden/>
              </w:rPr>
              <w:fldChar w:fldCharType="separate"/>
            </w:r>
            <w:r w:rsidR="00D32F2A">
              <w:rPr>
                <w:noProof/>
                <w:webHidden/>
              </w:rPr>
              <w:t>12</w:t>
            </w:r>
            <w:r w:rsidR="00D32F2A">
              <w:rPr>
                <w:noProof/>
                <w:webHidden/>
              </w:rPr>
              <w:fldChar w:fldCharType="end"/>
            </w:r>
          </w:hyperlink>
        </w:p>
        <w:p w14:paraId="30F8BDE2" w14:textId="271467E2" w:rsidR="00D32F2A" w:rsidRDefault="000B28C3">
          <w:pPr>
            <w:pStyle w:val="14"/>
            <w:rPr>
              <w:rFonts w:asciiTheme="minorHAnsi" w:eastAsiaTheme="minorEastAsia" w:hAnsiTheme="minorHAnsi" w:cstheme="minorBidi"/>
              <w:b w:val="0"/>
              <w:noProof/>
              <w:sz w:val="22"/>
              <w:szCs w:val="22"/>
            </w:rPr>
          </w:pPr>
          <w:hyperlink w:anchor="_Toc93419625" w:history="1">
            <w:r w:rsidR="00D32F2A" w:rsidRPr="00411CC1">
              <w:rPr>
                <w:rStyle w:val="a8"/>
                <w:noProof/>
              </w:rPr>
              <w:t>2.</w:t>
            </w:r>
            <w:r w:rsidR="00D32F2A">
              <w:rPr>
                <w:rFonts w:asciiTheme="minorHAnsi" w:eastAsiaTheme="minorEastAsia" w:hAnsiTheme="minorHAnsi" w:cstheme="minorBidi"/>
                <w:b w:val="0"/>
                <w:noProof/>
                <w:sz w:val="22"/>
                <w:szCs w:val="22"/>
              </w:rPr>
              <w:tab/>
            </w:r>
            <w:r w:rsidR="00D32F2A" w:rsidRPr="00411CC1">
              <w:rPr>
                <w:rStyle w:val="a8"/>
                <w:noProof/>
              </w:rPr>
              <w:t>РЕЕСТР СУБСИДИЙ И ОТБОРОВ</w:t>
            </w:r>
            <w:r w:rsidR="00D32F2A">
              <w:rPr>
                <w:noProof/>
                <w:webHidden/>
              </w:rPr>
              <w:tab/>
            </w:r>
            <w:r w:rsidR="00D32F2A">
              <w:rPr>
                <w:noProof/>
                <w:webHidden/>
              </w:rPr>
              <w:fldChar w:fldCharType="begin"/>
            </w:r>
            <w:r w:rsidR="00D32F2A">
              <w:rPr>
                <w:noProof/>
                <w:webHidden/>
              </w:rPr>
              <w:instrText xml:space="preserve"> PAGEREF _Toc93419625 \h </w:instrText>
            </w:r>
            <w:r w:rsidR="00D32F2A">
              <w:rPr>
                <w:noProof/>
                <w:webHidden/>
              </w:rPr>
            </w:r>
            <w:r w:rsidR="00D32F2A">
              <w:rPr>
                <w:noProof/>
                <w:webHidden/>
              </w:rPr>
              <w:fldChar w:fldCharType="separate"/>
            </w:r>
            <w:r w:rsidR="00D32F2A">
              <w:rPr>
                <w:noProof/>
                <w:webHidden/>
              </w:rPr>
              <w:t>15</w:t>
            </w:r>
            <w:r w:rsidR="00D32F2A">
              <w:rPr>
                <w:noProof/>
                <w:webHidden/>
              </w:rPr>
              <w:fldChar w:fldCharType="end"/>
            </w:r>
          </w:hyperlink>
        </w:p>
        <w:p w14:paraId="51994404" w14:textId="27E9950D" w:rsidR="00D32F2A" w:rsidRDefault="000B28C3">
          <w:pPr>
            <w:pStyle w:val="21"/>
            <w:rPr>
              <w:rFonts w:asciiTheme="minorHAnsi" w:eastAsiaTheme="minorEastAsia" w:hAnsiTheme="minorHAnsi" w:cstheme="minorBidi"/>
              <w:b w:val="0"/>
              <w:noProof/>
              <w:sz w:val="22"/>
              <w:szCs w:val="22"/>
            </w:rPr>
          </w:pPr>
          <w:hyperlink w:anchor="_Toc93419626" w:history="1">
            <w:r w:rsidR="00D32F2A" w:rsidRPr="00411CC1">
              <w:rPr>
                <w:rStyle w:val="a8"/>
                <w:noProof/>
              </w:rPr>
              <w:t>2.1.</w:t>
            </w:r>
            <w:r w:rsidR="00D32F2A">
              <w:rPr>
                <w:rFonts w:asciiTheme="minorHAnsi" w:eastAsiaTheme="minorEastAsia" w:hAnsiTheme="minorHAnsi" w:cstheme="minorBidi"/>
                <w:b w:val="0"/>
                <w:noProof/>
                <w:sz w:val="22"/>
                <w:szCs w:val="22"/>
              </w:rPr>
              <w:tab/>
            </w:r>
            <w:r w:rsidR="00D32F2A" w:rsidRPr="00411CC1">
              <w:rPr>
                <w:rStyle w:val="a8"/>
                <w:noProof/>
              </w:rPr>
              <w:t>Профиль субсидии</w:t>
            </w:r>
            <w:r w:rsidR="00D32F2A">
              <w:rPr>
                <w:noProof/>
                <w:webHidden/>
              </w:rPr>
              <w:tab/>
            </w:r>
            <w:r w:rsidR="00D32F2A">
              <w:rPr>
                <w:noProof/>
                <w:webHidden/>
              </w:rPr>
              <w:fldChar w:fldCharType="begin"/>
            </w:r>
            <w:r w:rsidR="00D32F2A">
              <w:rPr>
                <w:noProof/>
                <w:webHidden/>
              </w:rPr>
              <w:instrText xml:space="preserve"> PAGEREF _Toc93419626 \h </w:instrText>
            </w:r>
            <w:r w:rsidR="00D32F2A">
              <w:rPr>
                <w:noProof/>
                <w:webHidden/>
              </w:rPr>
            </w:r>
            <w:r w:rsidR="00D32F2A">
              <w:rPr>
                <w:noProof/>
                <w:webHidden/>
              </w:rPr>
              <w:fldChar w:fldCharType="separate"/>
            </w:r>
            <w:r w:rsidR="00D32F2A">
              <w:rPr>
                <w:noProof/>
                <w:webHidden/>
              </w:rPr>
              <w:t>19</w:t>
            </w:r>
            <w:r w:rsidR="00D32F2A">
              <w:rPr>
                <w:noProof/>
                <w:webHidden/>
              </w:rPr>
              <w:fldChar w:fldCharType="end"/>
            </w:r>
          </w:hyperlink>
        </w:p>
        <w:p w14:paraId="7FD34124" w14:textId="42EFC714" w:rsidR="00D32F2A" w:rsidRDefault="000B28C3">
          <w:pPr>
            <w:pStyle w:val="21"/>
            <w:rPr>
              <w:rFonts w:asciiTheme="minorHAnsi" w:eastAsiaTheme="minorEastAsia" w:hAnsiTheme="minorHAnsi" w:cstheme="minorBidi"/>
              <w:b w:val="0"/>
              <w:noProof/>
              <w:sz w:val="22"/>
              <w:szCs w:val="22"/>
            </w:rPr>
          </w:pPr>
          <w:hyperlink w:anchor="_Toc93419627" w:history="1">
            <w:r w:rsidR="00D32F2A" w:rsidRPr="00411CC1">
              <w:rPr>
                <w:rStyle w:val="a8"/>
                <w:noProof/>
              </w:rPr>
              <w:t>2.2.</w:t>
            </w:r>
            <w:r w:rsidR="00D32F2A">
              <w:rPr>
                <w:rFonts w:asciiTheme="minorHAnsi" w:eastAsiaTheme="minorEastAsia" w:hAnsiTheme="minorHAnsi" w:cstheme="minorBidi"/>
                <w:b w:val="0"/>
                <w:noProof/>
                <w:sz w:val="22"/>
                <w:szCs w:val="22"/>
              </w:rPr>
              <w:tab/>
            </w:r>
            <w:r w:rsidR="00D32F2A" w:rsidRPr="00411CC1">
              <w:rPr>
                <w:rStyle w:val="a8"/>
                <w:noProof/>
              </w:rPr>
              <w:t>Страница отбора</w:t>
            </w:r>
            <w:r w:rsidR="00D32F2A">
              <w:rPr>
                <w:noProof/>
                <w:webHidden/>
              </w:rPr>
              <w:tab/>
            </w:r>
            <w:r w:rsidR="00D32F2A">
              <w:rPr>
                <w:noProof/>
                <w:webHidden/>
              </w:rPr>
              <w:fldChar w:fldCharType="begin"/>
            </w:r>
            <w:r w:rsidR="00D32F2A">
              <w:rPr>
                <w:noProof/>
                <w:webHidden/>
              </w:rPr>
              <w:instrText xml:space="preserve"> PAGEREF _Toc93419627 \h </w:instrText>
            </w:r>
            <w:r w:rsidR="00D32F2A">
              <w:rPr>
                <w:noProof/>
                <w:webHidden/>
              </w:rPr>
            </w:r>
            <w:r w:rsidR="00D32F2A">
              <w:rPr>
                <w:noProof/>
                <w:webHidden/>
              </w:rPr>
              <w:fldChar w:fldCharType="separate"/>
            </w:r>
            <w:r w:rsidR="00D32F2A">
              <w:rPr>
                <w:noProof/>
                <w:webHidden/>
              </w:rPr>
              <w:t>23</w:t>
            </w:r>
            <w:r w:rsidR="00D32F2A">
              <w:rPr>
                <w:noProof/>
                <w:webHidden/>
              </w:rPr>
              <w:fldChar w:fldCharType="end"/>
            </w:r>
          </w:hyperlink>
        </w:p>
        <w:p w14:paraId="6676ED4C" w14:textId="76763354" w:rsidR="00D32F2A" w:rsidRDefault="000B28C3">
          <w:pPr>
            <w:pStyle w:val="14"/>
            <w:rPr>
              <w:rFonts w:asciiTheme="minorHAnsi" w:eastAsiaTheme="minorEastAsia" w:hAnsiTheme="minorHAnsi" w:cstheme="minorBidi"/>
              <w:b w:val="0"/>
              <w:noProof/>
              <w:sz w:val="22"/>
              <w:szCs w:val="22"/>
            </w:rPr>
          </w:pPr>
          <w:hyperlink w:anchor="_Toc93419628" w:history="1">
            <w:r w:rsidR="00D32F2A" w:rsidRPr="00411CC1">
              <w:rPr>
                <w:rStyle w:val="a8"/>
                <w:noProof/>
              </w:rPr>
              <w:t>3.</w:t>
            </w:r>
            <w:r w:rsidR="00D32F2A">
              <w:rPr>
                <w:rFonts w:asciiTheme="minorHAnsi" w:eastAsiaTheme="minorEastAsia" w:hAnsiTheme="minorHAnsi" w:cstheme="minorBidi"/>
                <w:b w:val="0"/>
                <w:noProof/>
                <w:sz w:val="22"/>
                <w:szCs w:val="22"/>
              </w:rPr>
              <w:tab/>
            </w:r>
            <w:r w:rsidR="00D32F2A" w:rsidRPr="00411CC1">
              <w:rPr>
                <w:rStyle w:val="a8"/>
                <w:noProof/>
              </w:rPr>
              <w:t>СОЗДАНИЕ ЗАЯВКИ</w:t>
            </w:r>
            <w:r w:rsidR="00D32F2A">
              <w:rPr>
                <w:noProof/>
                <w:webHidden/>
              </w:rPr>
              <w:tab/>
            </w:r>
            <w:r w:rsidR="00D32F2A">
              <w:rPr>
                <w:noProof/>
                <w:webHidden/>
              </w:rPr>
              <w:fldChar w:fldCharType="begin"/>
            </w:r>
            <w:r w:rsidR="00D32F2A">
              <w:rPr>
                <w:noProof/>
                <w:webHidden/>
              </w:rPr>
              <w:instrText xml:space="preserve"> PAGEREF _Toc93419628 \h </w:instrText>
            </w:r>
            <w:r w:rsidR="00D32F2A">
              <w:rPr>
                <w:noProof/>
                <w:webHidden/>
              </w:rPr>
            </w:r>
            <w:r w:rsidR="00D32F2A">
              <w:rPr>
                <w:noProof/>
                <w:webHidden/>
              </w:rPr>
              <w:fldChar w:fldCharType="separate"/>
            </w:r>
            <w:r w:rsidR="00D32F2A">
              <w:rPr>
                <w:noProof/>
                <w:webHidden/>
              </w:rPr>
              <w:t>25</w:t>
            </w:r>
            <w:r w:rsidR="00D32F2A">
              <w:rPr>
                <w:noProof/>
                <w:webHidden/>
              </w:rPr>
              <w:fldChar w:fldCharType="end"/>
            </w:r>
          </w:hyperlink>
        </w:p>
        <w:p w14:paraId="7B7A7A1C" w14:textId="257AB586" w:rsidR="00D32F2A" w:rsidRDefault="000B28C3">
          <w:pPr>
            <w:pStyle w:val="14"/>
            <w:rPr>
              <w:rFonts w:asciiTheme="minorHAnsi" w:eastAsiaTheme="minorEastAsia" w:hAnsiTheme="minorHAnsi" w:cstheme="minorBidi"/>
              <w:b w:val="0"/>
              <w:noProof/>
              <w:sz w:val="22"/>
              <w:szCs w:val="22"/>
            </w:rPr>
          </w:pPr>
          <w:hyperlink w:anchor="_Toc93419629" w:history="1">
            <w:r w:rsidR="00D32F2A" w:rsidRPr="00411CC1">
              <w:rPr>
                <w:rStyle w:val="a8"/>
                <w:noProof/>
              </w:rPr>
              <w:t>4.</w:t>
            </w:r>
            <w:r w:rsidR="00D32F2A">
              <w:rPr>
                <w:rFonts w:asciiTheme="minorHAnsi" w:eastAsiaTheme="minorEastAsia" w:hAnsiTheme="minorHAnsi" w:cstheme="minorBidi"/>
                <w:b w:val="0"/>
                <w:noProof/>
                <w:sz w:val="22"/>
                <w:szCs w:val="22"/>
              </w:rPr>
              <w:tab/>
            </w:r>
            <w:r w:rsidR="00D32F2A" w:rsidRPr="00411CC1">
              <w:rPr>
                <w:rStyle w:val="a8"/>
                <w:noProof/>
              </w:rPr>
              <w:t>ЗАПОЛНЕНИЕ ЗАЯВКИ</w:t>
            </w:r>
            <w:r w:rsidR="00D32F2A">
              <w:rPr>
                <w:noProof/>
                <w:webHidden/>
              </w:rPr>
              <w:tab/>
            </w:r>
            <w:r w:rsidR="00D32F2A">
              <w:rPr>
                <w:noProof/>
                <w:webHidden/>
              </w:rPr>
              <w:fldChar w:fldCharType="begin"/>
            </w:r>
            <w:r w:rsidR="00D32F2A">
              <w:rPr>
                <w:noProof/>
                <w:webHidden/>
              </w:rPr>
              <w:instrText xml:space="preserve"> PAGEREF _Toc93419629 \h </w:instrText>
            </w:r>
            <w:r w:rsidR="00D32F2A">
              <w:rPr>
                <w:noProof/>
                <w:webHidden/>
              </w:rPr>
            </w:r>
            <w:r w:rsidR="00D32F2A">
              <w:rPr>
                <w:noProof/>
                <w:webHidden/>
              </w:rPr>
              <w:fldChar w:fldCharType="separate"/>
            </w:r>
            <w:r w:rsidR="00D32F2A">
              <w:rPr>
                <w:noProof/>
                <w:webHidden/>
              </w:rPr>
              <w:t>26</w:t>
            </w:r>
            <w:r w:rsidR="00D32F2A">
              <w:rPr>
                <w:noProof/>
                <w:webHidden/>
              </w:rPr>
              <w:fldChar w:fldCharType="end"/>
            </w:r>
          </w:hyperlink>
        </w:p>
        <w:p w14:paraId="24AB8DE4" w14:textId="600F50E4" w:rsidR="00D32F2A" w:rsidRDefault="000B28C3">
          <w:pPr>
            <w:pStyle w:val="21"/>
            <w:rPr>
              <w:rFonts w:asciiTheme="minorHAnsi" w:eastAsiaTheme="minorEastAsia" w:hAnsiTheme="minorHAnsi" w:cstheme="minorBidi"/>
              <w:b w:val="0"/>
              <w:noProof/>
              <w:sz w:val="22"/>
              <w:szCs w:val="22"/>
            </w:rPr>
          </w:pPr>
          <w:hyperlink w:anchor="_Toc93419630" w:history="1">
            <w:r w:rsidR="00D32F2A" w:rsidRPr="00411CC1">
              <w:rPr>
                <w:rStyle w:val="a8"/>
                <w:noProof/>
              </w:rPr>
              <w:t>4.1.</w:t>
            </w:r>
            <w:r w:rsidR="00D32F2A">
              <w:rPr>
                <w:rFonts w:asciiTheme="minorHAnsi" w:eastAsiaTheme="minorEastAsia" w:hAnsiTheme="minorHAnsi" w:cstheme="minorBidi"/>
                <w:b w:val="0"/>
                <w:noProof/>
                <w:sz w:val="22"/>
                <w:szCs w:val="22"/>
              </w:rPr>
              <w:tab/>
            </w:r>
            <w:r w:rsidR="00D32F2A" w:rsidRPr="00411CC1">
              <w:rPr>
                <w:rStyle w:val="a8"/>
                <w:noProof/>
              </w:rPr>
              <w:t>Секция «О проекте»</w:t>
            </w:r>
            <w:r w:rsidR="00D32F2A">
              <w:rPr>
                <w:noProof/>
                <w:webHidden/>
              </w:rPr>
              <w:tab/>
            </w:r>
            <w:r w:rsidR="00D32F2A">
              <w:rPr>
                <w:noProof/>
                <w:webHidden/>
              </w:rPr>
              <w:fldChar w:fldCharType="begin"/>
            </w:r>
            <w:r w:rsidR="00D32F2A">
              <w:rPr>
                <w:noProof/>
                <w:webHidden/>
              </w:rPr>
              <w:instrText xml:space="preserve"> PAGEREF _Toc93419630 \h </w:instrText>
            </w:r>
            <w:r w:rsidR="00D32F2A">
              <w:rPr>
                <w:noProof/>
                <w:webHidden/>
              </w:rPr>
            </w:r>
            <w:r w:rsidR="00D32F2A">
              <w:rPr>
                <w:noProof/>
                <w:webHidden/>
              </w:rPr>
              <w:fldChar w:fldCharType="separate"/>
            </w:r>
            <w:r w:rsidR="00D32F2A">
              <w:rPr>
                <w:noProof/>
                <w:webHidden/>
              </w:rPr>
              <w:t>27</w:t>
            </w:r>
            <w:r w:rsidR="00D32F2A">
              <w:rPr>
                <w:noProof/>
                <w:webHidden/>
              </w:rPr>
              <w:fldChar w:fldCharType="end"/>
            </w:r>
          </w:hyperlink>
        </w:p>
        <w:p w14:paraId="646F3845" w14:textId="20426551" w:rsidR="00D32F2A" w:rsidRDefault="000B28C3">
          <w:pPr>
            <w:pStyle w:val="21"/>
            <w:rPr>
              <w:rFonts w:asciiTheme="minorHAnsi" w:eastAsiaTheme="minorEastAsia" w:hAnsiTheme="minorHAnsi" w:cstheme="minorBidi"/>
              <w:b w:val="0"/>
              <w:noProof/>
              <w:sz w:val="22"/>
              <w:szCs w:val="22"/>
            </w:rPr>
          </w:pPr>
          <w:hyperlink w:anchor="_Toc93419631" w:history="1">
            <w:r w:rsidR="00D32F2A" w:rsidRPr="00411CC1">
              <w:rPr>
                <w:rStyle w:val="a8"/>
                <w:noProof/>
              </w:rPr>
              <w:t>4.2.</w:t>
            </w:r>
            <w:r w:rsidR="00D32F2A">
              <w:rPr>
                <w:rFonts w:asciiTheme="minorHAnsi" w:eastAsiaTheme="minorEastAsia" w:hAnsiTheme="minorHAnsi" w:cstheme="minorBidi"/>
                <w:b w:val="0"/>
                <w:noProof/>
                <w:sz w:val="22"/>
                <w:szCs w:val="22"/>
              </w:rPr>
              <w:tab/>
            </w:r>
            <w:r w:rsidR="00D32F2A" w:rsidRPr="00411CC1">
              <w:rPr>
                <w:rStyle w:val="a8"/>
                <w:noProof/>
              </w:rPr>
              <w:t>Секция «Организация-заявитель»</w:t>
            </w:r>
            <w:r w:rsidR="00D32F2A">
              <w:rPr>
                <w:noProof/>
                <w:webHidden/>
              </w:rPr>
              <w:tab/>
            </w:r>
            <w:r w:rsidR="00D32F2A">
              <w:rPr>
                <w:noProof/>
                <w:webHidden/>
              </w:rPr>
              <w:fldChar w:fldCharType="begin"/>
            </w:r>
            <w:r w:rsidR="00D32F2A">
              <w:rPr>
                <w:noProof/>
                <w:webHidden/>
              </w:rPr>
              <w:instrText xml:space="preserve"> PAGEREF _Toc93419631 \h </w:instrText>
            </w:r>
            <w:r w:rsidR="00D32F2A">
              <w:rPr>
                <w:noProof/>
                <w:webHidden/>
              </w:rPr>
            </w:r>
            <w:r w:rsidR="00D32F2A">
              <w:rPr>
                <w:noProof/>
                <w:webHidden/>
              </w:rPr>
              <w:fldChar w:fldCharType="separate"/>
            </w:r>
            <w:r w:rsidR="00D32F2A">
              <w:rPr>
                <w:noProof/>
                <w:webHidden/>
              </w:rPr>
              <w:t>30</w:t>
            </w:r>
            <w:r w:rsidR="00D32F2A">
              <w:rPr>
                <w:noProof/>
                <w:webHidden/>
              </w:rPr>
              <w:fldChar w:fldCharType="end"/>
            </w:r>
          </w:hyperlink>
        </w:p>
        <w:p w14:paraId="19CEA41B" w14:textId="1D5E5D28" w:rsidR="00D32F2A" w:rsidRDefault="000B28C3">
          <w:pPr>
            <w:pStyle w:val="21"/>
            <w:rPr>
              <w:rFonts w:asciiTheme="minorHAnsi" w:eastAsiaTheme="minorEastAsia" w:hAnsiTheme="minorHAnsi" w:cstheme="minorBidi"/>
              <w:b w:val="0"/>
              <w:noProof/>
              <w:sz w:val="22"/>
              <w:szCs w:val="22"/>
            </w:rPr>
          </w:pPr>
          <w:hyperlink w:anchor="_Toc93419632" w:history="1">
            <w:r w:rsidR="00D32F2A" w:rsidRPr="00411CC1">
              <w:rPr>
                <w:rStyle w:val="a8"/>
                <w:noProof/>
              </w:rPr>
              <w:t>4.3.</w:t>
            </w:r>
            <w:r w:rsidR="00D32F2A">
              <w:rPr>
                <w:rFonts w:asciiTheme="minorHAnsi" w:eastAsiaTheme="minorEastAsia" w:hAnsiTheme="minorHAnsi" w:cstheme="minorBidi"/>
                <w:b w:val="0"/>
                <w:noProof/>
                <w:sz w:val="22"/>
                <w:szCs w:val="22"/>
              </w:rPr>
              <w:tab/>
            </w:r>
            <w:r w:rsidR="00D32F2A" w:rsidRPr="00411CC1">
              <w:rPr>
                <w:rStyle w:val="a8"/>
                <w:noProof/>
              </w:rPr>
              <w:t>Секция «Календарный план»</w:t>
            </w:r>
            <w:r w:rsidR="00D32F2A">
              <w:rPr>
                <w:noProof/>
                <w:webHidden/>
              </w:rPr>
              <w:tab/>
            </w:r>
            <w:r w:rsidR="00D32F2A">
              <w:rPr>
                <w:noProof/>
                <w:webHidden/>
              </w:rPr>
              <w:fldChar w:fldCharType="begin"/>
            </w:r>
            <w:r w:rsidR="00D32F2A">
              <w:rPr>
                <w:noProof/>
                <w:webHidden/>
              </w:rPr>
              <w:instrText xml:space="preserve"> PAGEREF _Toc93419632 \h </w:instrText>
            </w:r>
            <w:r w:rsidR="00D32F2A">
              <w:rPr>
                <w:noProof/>
                <w:webHidden/>
              </w:rPr>
            </w:r>
            <w:r w:rsidR="00D32F2A">
              <w:rPr>
                <w:noProof/>
                <w:webHidden/>
              </w:rPr>
              <w:fldChar w:fldCharType="separate"/>
            </w:r>
            <w:r w:rsidR="00D32F2A">
              <w:rPr>
                <w:noProof/>
                <w:webHidden/>
              </w:rPr>
              <w:t>31</w:t>
            </w:r>
            <w:r w:rsidR="00D32F2A">
              <w:rPr>
                <w:noProof/>
                <w:webHidden/>
              </w:rPr>
              <w:fldChar w:fldCharType="end"/>
            </w:r>
          </w:hyperlink>
        </w:p>
        <w:p w14:paraId="277A6F02" w14:textId="3C597D1E" w:rsidR="00D32F2A" w:rsidRDefault="000B28C3">
          <w:pPr>
            <w:pStyle w:val="21"/>
            <w:rPr>
              <w:rFonts w:asciiTheme="minorHAnsi" w:eastAsiaTheme="minorEastAsia" w:hAnsiTheme="minorHAnsi" w:cstheme="minorBidi"/>
              <w:b w:val="0"/>
              <w:noProof/>
              <w:sz w:val="22"/>
              <w:szCs w:val="22"/>
            </w:rPr>
          </w:pPr>
          <w:hyperlink w:anchor="_Toc93419633" w:history="1">
            <w:r w:rsidR="00D32F2A" w:rsidRPr="00411CC1">
              <w:rPr>
                <w:rStyle w:val="a8"/>
                <w:noProof/>
              </w:rPr>
              <w:t>4.4.</w:t>
            </w:r>
            <w:r w:rsidR="00D32F2A">
              <w:rPr>
                <w:rFonts w:asciiTheme="minorHAnsi" w:eastAsiaTheme="minorEastAsia" w:hAnsiTheme="minorHAnsi" w:cstheme="minorBidi"/>
                <w:b w:val="0"/>
                <w:noProof/>
                <w:sz w:val="22"/>
                <w:szCs w:val="22"/>
              </w:rPr>
              <w:tab/>
            </w:r>
            <w:r w:rsidR="00D32F2A" w:rsidRPr="00411CC1">
              <w:rPr>
                <w:rStyle w:val="a8"/>
                <w:noProof/>
              </w:rPr>
              <w:t>Секция «Бюджет»</w:t>
            </w:r>
            <w:r w:rsidR="00D32F2A">
              <w:rPr>
                <w:noProof/>
                <w:webHidden/>
              </w:rPr>
              <w:tab/>
            </w:r>
            <w:r w:rsidR="00D32F2A">
              <w:rPr>
                <w:noProof/>
                <w:webHidden/>
              </w:rPr>
              <w:fldChar w:fldCharType="begin"/>
            </w:r>
            <w:r w:rsidR="00D32F2A">
              <w:rPr>
                <w:noProof/>
                <w:webHidden/>
              </w:rPr>
              <w:instrText xml:space="preserve"> PAGEREF _Toc93419633 \h </w:instrText>
            </w:r>
            <w:r w:rsidR="00D32F2A">
              <w:rPr>
                <w:noProof/>
                <w:webHidden/>
              </w:rPr>
            </w:r>
            <w:r w:rsidR="00D32F2A">
              <w:rPr>
                <w:noProof/>
                <w:webHidden/>
              </w:rPr>
              <w:fldChar w:fldCharType="separate"/>
            </w:r>
            <w:r w:rsidR="00D32F2A">
              <w:rPr>
                <w:noProof/>
                <w:webHidden/>
              </w:rPr>
              <w:t>36</w:t>
            </w:r>
            <w:r w:rsidR="00D32F2A">
              <w:rPr>
                <w:noProof/>
                <w:webHidden/>
              </w:rPr>
              <w:fldChar w:fldCharType="end"/>
            </w:r>
          </w:hyperlink>
        </w:p>
        <w:p w14:paraId="1F017958" w14:textId="185AC9CD" w:rsidR="00D32F2A" w:rsidRDefault="000B28C3">
          <w:pPr>
            <w:pStyle w:val="21"/>
            <w:rPr>
              <w:rFonts w:asciiTheme="minorHAnsi" w:eastAsiaTheme="minorEastAsia" w:hAnsiTheme="minorHAnsi" w:cstheme="minorBidi"/>
              <w:b w:val="0"/>
              <w:noProof/>
              <w:sz w:val="22"/>
              <w:szCs w:val="22"/>
            </w:rPr>
          </w:pPr>
          <w:hyperlink w:anchor="_Toc93419634" w:history="1">
            <w:r w:rsidR="00D32F2A" w:rsidRPr="00411CC1">
              <w:rPr>
                <w:rStyle w:val="a8"/>
                <w:noProof/>
              </w:rPr>
              <w:t>4.5.</w:t>
            </w:r>
            <w:r w:rsidR="00D32F2A">
              <w:rPr>
                <w:rFonts w:asciiTheme="minorHAnsi" w:eastAsiaTheme="minorEastAsia" w:hAnsiTheme="minorHAnsi" w:cstheme="minorBidi"/>
                <w:b w:val="0"/>
                <w:noProof/>
                <w:sz w:val="22"/>
                <w:szCs w:val="22"/>
              </w:rPr>
              <w:tab/>
            </w:r>
            <w:r w:rsidR="00D32F2A" w:rsidRPr="00411CC1">
              <w:rPr>
                <w:rStyle w:val="a8"/>
                <w:noProof/>
              </w:rPr>
              <w:t>Секция «Подать заявку»</w:t>
            </w:r>
            <w:r w:rsidR="00D32F2A">
              <w:rPr>
                <w:noProof/>
                <w:webHidden/>
              </w:rPr>
              <w:tab/>
            </w:r>
            <w:r w:rsidR="00D32F2A">
              <w:rPr>
                <w:noProof/>
                <w:webHidden/>
              </w:rPr>
              <w:fldChar w:fldCharType="begin"/>
            </w:r>
            <w:r w:rsidR="00D32F2A">
              <w:rPr>
                <w:noProof/>
                <w:webHidden/>
              </w:rPr>
              <w:instrText xml:space="preserve"> PAGEREF _Toc93419634 \h </w:instrText>
            </w:r>
            <w:r w:rsidR="00D32F2A">
              <w:rPr>
                <w:noProof/>
                <w:webHidden/>
              </w:rPr>
            </w:r>
            <w:r w:rsidR="00D32F2A">
              <w:rPr>
                <w:noProof/>
                <w:webHidden/>
              </w:rPr>
              <w:fldChar w:fldCharType="separate"/>
            </w:r>
            <w:r w:rsidR="00D32F2A">
              <w:rPr>
                <w:noProof/>
                <w:webHidden/>
              </w:rPr>
              <w:t>38</w:t>
            </w:r>
            <w:r w:rsidR="00D32F2A">
              <w:rPr>
                <w:noProof/>
                <w:webHidden/>
              </w:rPr>
              <w:fldChar w:fldCharType="end"/>
            </w:r>
          </w:hyperlink>
        </w:p>
        <w:p w14:paraId="1698E1BD" w14:textId="7A1843FC" w:rsidR="00D32F2A" w:rsidRDefault="000B28C3">
          <w:pPr>
            <w:pStyle w:val="14"/>
            <w:rPr>
              <w:rFonts w:asciiTheme="minorHAnsi" w:eastAsiaTheme="minorEastAsia" w:hAnsiTheme="minorHAnsi" w:cstheme="minorBidi"/>
              <w:b w:val="0"/>
              <w:noProof/>
              <w:sz w:val="22"/>
              <w:szCs w:val="22"/>
            </w:rPr>
          </w:pPr>
          <w:hyperlink w:anchor="_Toc93419635" w:history="1">
            <w:r w:rsidR="00D32F2A" w:rsidRPr="00411CC1">
              <w:rPr>
                <w:rStyle w:val="a8"/>
                <w:noProof/>
              </w:rPr>
              <w:t>5.</w:t>
            </w:r>
            <w:r w:rsidR="00D32F2A">
              <w:rPr>
                <w:rFonts w:asciiTheme="minorHAnsi" w:eastAsiaTheme="minorEastAsia" w:hAnsiTheme="minorHAnsi" w:cstheme="minorBidi"/>
                <w:b w:val="0"/>
                <w:noProof/>
                <w:sz w:val="22"/>
                <w:szCs w:val="22"/>
              </w:rPr>
              <w:tab/>
            </w:r>
            <w:r w:rsidR="00D32F2A" w:rsidRPr="00411CC1">
              <w:rPr>
                <w:rStyle w:val="a8"/>
                <w:noProof/>
              </w:rPr>
              <w:t>ПОДАЧА ЗАЯВКИ</w:t>
            </w:r>
            <w:r w:rsidR="00D32F2A">
              <w:rPr>
                <w:noProof/>
                <w:webHidden/>
              </w:rPr>
              <w:tab/>
            </w:r>
            <w:r w:rsidR="00D32F2A">
              <w:rPr>
                <w:noProof/>
                <w:webHidden/>
              </w:rPr>
              <w:fldChar w:fldCharType="begin"/>
            </w:r>
            <w:r w:rsidR="00D32F2A">
              <w:rPr>
                <w:noProof/>
                <w:webHidden/>
              </w:rPr>
              <w:instrText xml:space="preserve"> PAGEREF _Toc93419635 \h </w:instrText>
            </w:r>
            <w:r w:rsidR="00D32F2A">
              <w:rPr>
                <w:noProof/>
                <w:webHidden/>
              </w:rPr>
            </w:r>
            <w:r w:rsidR="00D32F2A">
              <w:rPr>
                <w:noProof/>
                <w:webHidden/>
              </w:rPr>
              <w:fldChar w:fldCharType="separate"/>
            </w:r>
            <w:r w:rsidR="00D32F2A">
              <w:rPr>
                <w:noProof/>
                <w:webHidden/>
              </w:rPr>
              <w:t>40</w:t>
            </w:r>
            <w:r w:rsidR="00D32F2A">
              <w:rPr>
                <w:noProof/>
                <w:webHidden/>
              </w:rPr>
              <w:fldChar w:fldCharType="end"/>
            </w:r>
          </w:hyperlink>
        </w:p>
        <w:p w14:paraId="0218CF0E" w14:textId="7F42696F" w:rsidR="00D32F2A" w:rsidRDefault="000B28C3">
          <w:pPr>
            <w:pStyle w:val="21"/>
            <w:rPr>
              <w:rFonts w:asciiTheme="minorHAnsi" w:eastAsiaTheme="minorEastAsia" w:hAnsiTheme="minorHAnsi" w:cstheme="minorBidi"/>
              <w:b w:val="0"/>
              <w:noProof/>
              <w:sz w:val="22"/>
              <w:szCs w:val="22"/>
            </w:rPr>
          </w:pPr>
          <w:hyperlink w:anchor="_Toc93419636" w:history="1">
            <w:r w:rsidR="00D32F2A" w:rsidRPr="00411CC1">
              <w:rPr>
                <w:rStyle w:val="a8"/>
                <w:noProof/>
              </w:rPr>
              <w:t>5.1.</w:t>
            </w:r>
            <w:r w:rsidR="00D32F2A">
              <w:rPr>
                <w:rFonts w:asciiTheme="minorHAnsi" w:eastAsiaTheme="minorEastAsia" w:hAnsiTheme="minorHAnsi" w:cstheme="minorBidi"/>
                <w:b w:val="0"/>
                <w:noProof/>
                <w:sz w:val="22"/>
                <w:szCs w:val="22"/>
              </w:rPr>
              <w:tab/>
            </w:r>
            <w:r w:rsidR="00D32F2A" w:rsidRPr="00411CC1">
              <w:rPr>
                <w:rStyle w:val="a8"/>
                <w:noProof/>
              </w:rPr>
              <w:t>Подписание заявки без доверенности</w:t>
            </w:r>
            <w:r w:rsidR="00D32F2A">
              <w:rPr>
                <w:noProof/>
                <w:webHidden/>
              </w:rPr>
              <w:tab/>
            </w:r>
            <w:r w:rsidR="00D32F2A">
              <w:rPr>
                <w:noProof/>
                <w:webHidden/>
              </w:rPr>
              <w:fldChar w:fldCharType="begin"/>
            </w:r>
            <w:r w:rsidR="00D32F2A">
              <w:rPr>
                <w:noProof/>
                <w:webHidden/>
              </w:rPr>
              <w:instrText xml:space="preserve"> PAGEREF _Toc93419636 \h </w:instrText>
            </w:r>
            <w:r w:rsidR="00D32F2A">
              <w:rPr>
                <w:noProof/>
                <w:webHidden/>
              </w:rPr>
            </w:r>
            <w:r w:rsidR="00D32F2A">
              <w:rPr>
                <w:noProof/>
                <w:webHidden/>
              </w:rPr>
              <w:fldChar w:fldCharType="separate"/>
            </w:r>
            <w:r w:rsidR="00D32F2A">
              <w:rPr>
                <w:noProof/>
                <w:webHidden/>
              </w:rPr>
              <w:t>41</w:t>
            </w:r>
            <w:r w:rsidR="00D32F2A">
              <w:rPr>
                <w:noProof/>
                <w:webHidden/>
              </w:rPr>
              <w:fldChar w:fldCharType="end"/>
            </w:r>
          </w:hyperlink>
        </w:p>
        <w:p w14:paraId="0CCBF2D4" w14:textId="50EA8798" w:rsidR="00D32F2A" w:rsidRDefault="000B28C3">
          <w:pPr>
            <w:pStyle w:val="21"/>
            <w:rPr>
              <w:rFonts w:asciiTheme="minorHAnsi" w:eastAsiaTheme="minorEastAsia" w:hAnsiTheme="minorHAnsi" w:cstheme="minorBidi"/>
              <w:b w:val="0"/>
              <w:noProof/>
              <w:sz w:val="22"/>
              <w:szCs w:val="22"/>
            </w:rPr>
          </w:pPr>
          <w:hyperlink w:anchor="_Toc93419637" w:history="1">
            <w:r w:rsidR="00D32F2A" w:rsidRPr="00411CC1">
              <w:rPr>
                <w:rStyle w:val="a8"/>
                <w:noProof/>
              </w:rPr>
              <w:t>5.2.</w:t>
            </w:r>
            <w:r w:rsidR="00D32F2A">
              <w:rPr>
                <w:rFonts w:asciiTheme="minorHAnsi" w:eastAsiaTheme="minorEastAsia" w:hAnsiTheme="minorHAnsi" w:cstheme="minorBidi"/>
                <w:b w:val="0"/>
                <w:noProof/>
                <w:sz w:val="22"/>
                <w:szCs w:val="22"/>
              </w:rPr>
              <w:tab/>
            </w:r>
            <w:r w:rsidR="00D32F2A" w:rsidRPr="00411CC1">
              <w:rPr>
                <w:rStyle w:val="a8"/>
                <w:noProof/>
              </w:rPr>
              <w:t>Подписание заявки с доверенностью</w:t>
            </w:r>
            <w:r w:rsidR="00D32F2A">
              <w:rPr>
                <w:noProof/>
                <w:webHidden/>
              </w:rPr>
              <w:tab/>
            </w:r>
            <w:r w:rsidR="00D32F2A">
              <w:rPr>
                <w:noProof/>
                <w:webHidden/>
              </w:rPr>
              <w:fldChar w:fldCharType="begin"/>
            </w:r>
            <w:r w:rsidR="00D32F2A">
              <w:rPr>
                <w:noProof/>
                <w:webHidden/>
              </w:rPr>
              <w:instrText xml:space="preserve"> PAGEREF _Toc93419637 \h </w:instrText>
            </w:r>
            <w:r w:rsidR="00D32F2A">
              <w:rPr>
                <w:noProof/>
                <w:webHidden/>
              </w:rPr>
            </w:r>
            <w:r w:rsidR="00D32F2A">
              <w:rPr>
                <w:noProof/>
                <w:webHidden/>
              </w:rPr>
              <w:fldChar w:fldCharType="separate"/>
            </w:r>
            <w:r w:rsidR="00D32F2A">
              <w:rPr>
                <w:noProof/>
                <w:webHidden/>
              </w:rPr>
              <w:t>44</w:t>
            </w:r>
            <w:r w:rsidR="00D32F2A">
              <w:rPr>
                <w:noProof/>
                <w:webHidden/>
              </w:rPr>
              <w:fldChar w:fldCharType="end"/>
            </w:r>
          </w:hyperlink>
        </w:p>
        <w:p w14:paraId="072F5EFA" w14:textId="6BB8E95B" w:rsidR="00D32F2A" w:rsidRDefault="000B28C3">
          <w:pPr>
            <w:pStyle w:val="14"/>
            <w:rPr>
              <w:rFonts w:asciiTheme="minorHAnsi" w:eastAsiaTheme="minorEastAsia" w:hAnsiTheme="minorHAnsi" w:cstheme="minorBidi"/>
              <w:b w:val="0"/>
              <w:noProof/>
              <w:sz w:val="22"/>
              <w:szCs w:val="22"/>
            </w:rPr>
          </w:pPr>
          <w:hyperlink w:anchor="_Toc93419638" w:history="1">
            <w:r w:rsidR="00D32F2A" w:rsidRPr="00411CC1">
              <w:rPr>
                <w:rStyle w:val="a8"/>
                <w:noProof/>
              </w:rPr>
              <w:t>6.</w:t>
            </w:r>
            <w:r w:rsidR="00D32F2A">
              <w:rPr>
                <w:rFonts w:asciiTheme="minorHAnsi" w:eastAsiaTheme="minorEastAsia" w:hAnsiTheme="minorHAnsi" w:cstheme="minorBidi"/>
                <w:b w:val="0"/>
                <w:noProof/>
                <w:sz w:val="22"/>
                <w:szCs w:val="22"/>
              </w:rPr>
              <w:tab/>
            </w:r>
            <w:r w:rsidR="00D32F2A" w:rsidRPr="00411CC1">
              <w:rPr>
                <w:rStyle w:val="a8"/>
                <w:noProof/>
              </w:rPr>
              <w:t>СТРАНИЦА МОИ ЗАЯВКИ</w:t>
            </w:r>
            <w:r w:rsidR="00D32F2A">
              <w:rPr>
                <w:noProof/>
                <w:webHidden/>
              </w:rPr>
              <w:tab/>
            </w:r>
            <w:r w:rsidR="00D32F2A">
              <w:rPr>
                <w:noProof/>
                <w:webHidden/>
              </w:rPr>
              <w:fldChar w:fldCharType="begin"/>
            </w:r>
            <w:r w:rsidR="00D32F2A">
              <w:rPr>
                <w:noProof/>
                <w:webHidden/>
              </w:rPr>
              <w:instrText xml:space="preserve"> PAGEREF _Toc93419638 \h </w:instrText>
            </w:r>
            <w:r w:rsidR="00D32F2A">
              <w:rPr>
                <w:noProof/>
                <w:webHidden/>
              </w:rPr>
            </w:r>
            <w:r w:rsidR="00D32F2A">
              <w:rPr>
                <w:noProof/>
                <w:webHidden/>
              </w:rPr>
              <w:fldChar w:fldCharType="separate"/>
            </w:r>
            <w:r w:rsidR="00D32F2A">
              <w:rPr>
                <w:noProof/>
                <w:webHidden/>
              </w:rPr>
              <w:t>45</w:t>
            </w:r>
            <w:r w:rsidR="00D32F2A">
              <w:rPr>
                <w:noProof/>
                <w:webHidden/>
              </w:rPr>
              <w:fldChar w:fldCharType="end"/>
            </w:r>
          </w:hyperlink>
        </w:p>
        <w:p w14:paraId="7B049595" w14:textId="413D0BB7" w:rsidR="00DE6350" w:rsidRDefault="00DE6350">
          <w:r>
            <w:rPr>
              <w:b/>
              <w:bCs/>
              <w:sz w:val="28"/>
              <w:szCs w:val="24"/>
            </w:rPr>
            <w:fldChar w:fldCharType="end"/>
          </w:r>
        </w:p>
      </w:sdtContent>
    </w:sdt>
    <w:bookmarkEnd w:id="0"/>
    <w:p w14:paraId="79EB66F1" w14:textId="77777777" w:rsidR="00DE6350" w:rsidRPr="00DE6350" w:rsidRDefault="00DE6350" w:rsidP="00DE6350"/>
    <w:p w14:paraId="56D92875" w14:textId="77777777" w:rsidR="00761E5D" w:rsidRPr="0067159B" w:rsidRDefault="0067159B" w:rsidP="00D522F2">
      <w:pPr>
        <w:pStyle w:val="aff6"/>
      </w:pPr>
      <w:bookmarkStart w:id="1" w:name="_Toc93419620"/>
      <w:r>
        <w:lastRenderedPageBreak/>
        <w:t>ГЛОССАРИЙ</w:t>
      </w:r>
      <w:bookmarkEnd w:id="1"/>
    </w:p>
    <w:tbl>
      <w:tblPr>
        <w:tblStyle w:val="a9"/>
        <w:tblW w:w="5000" w:type="pct"/>
        <w:tblLook w:val="04A0" w:firstRow="1" w:lastRow="0" w:firstColumn="1" w:lastColumn="0" w:noHBand="0" w:noVBand="1"/>
      </w:tblPr>
      <w:tblGrid>
        <w:gridCol w:w="3792"/>
        <w:gridCol w:w="5971"/>
      </w:tblGrid>
      <w:tr w:rsidR="00EA7A0F" w:rsidRPr="005546FE" w14:paraId="2BD57F57" w14:textId="77777777" w:rsidTr="00B03E64">
        <w:trPr>
          <w:trHeight w:val="307"/>
          <w:tblHeader/>
        </w:trPr>
        <w:tc>
          <w:tcPr>
            <w:tcW w:w="1942" w:type="pct"/>
            <w:shd w:val="clear" w:color="auto" w:fill="F2F2F2" w:themeFill="background1" w:themeFillShade="F2"/>
          </w:tcPr>
          <w:p w14:paraId="63F1E28C" w14:textId="77777777" w:rsidR="00EA7A0F" w:rsidRPr="006A2FC0" w:rsidRDefault="00EA7A0F" w:rsidP="0067159B">
            <w:pPr>
              <w:pStyle w:val="MYRTEX3"/>
            </w:pPr>
            <w:bookmarkStart w:id="2" w:name="page2"/>
            <w:bookmarkStart w:id="3" w:name="page3"/>
            <w:bookmarkEnd w:id="2"/>
            <w:bookmarkEnd w:id="3"/>
            <w:r w:rsidRPr="006A2FC0">
              <w:t>Термин/ Сокращение</w:t>
            </w:r>
          </w:p>
        </w:tc>
        <w:tc>
          <w:tcPr>
            <w:tcW w:w="3058" w:type="pct"/>
            <w:shd w:val="clear" w:color="auto" w:fill="F2F2F2" w:themeFill="background1" w:themeFillShade="F2"/>
          </w:tcPr>
          <w:p w14:paraId="518D1117" w14:textId="77777777" w:rsidR="00EA7A0F" w:rsidRPr="005546FE" w:rsidRDefault="00EA7A0F" w:rsidP="0067159B">
            <w:pPr>
              <w:pStyle w:val="MYRTEX3"/>
              <w:rPr>
                <w:sz w:val="20"/>
              </w:rPr>
            </w:pPr>
            <w:r w:rsidRPr="005546FE">
              <w:t>Описание</w:t>
            </w:r>
          </w:p>
        </w:tc>
      </w:tr>
      <w:tr w:rsidR="00AA5BDA" w:rsidRPr="005546FE" w14:paraId="42AF5A34" w14:textId="77777777" w:rsidTr="003D3C87">
        <w:trPr>
          <w:trHeight w:val="302"/>
        </w:trPr>
        <w:tc>
          <w:tcPr>
            <w:tcW w:w="1942" w:type="pct"/>
          </w:tcPr>
          <w:p w14:paraId="3882FA3B" w14:textId="77777777" w:rsidR="00AA5BDA" w:rsidRPr="006A2FC0" w:rsidRDefault="00AA5BDA" w:rsidP="006A2FC0">
            <w:pPr>
              <w:pStyle w:val="MYRTEX2"/>
              <w:rPr>
                <w:highlight w:val="yellow"/>
              </w:rPr>
            </w:pPr>
            <w:r w:rsidRPr="006A2FC0">
              <w:t>Портал</w:t>
            </w:r>
          </w:p>
        </w:tc>
        <w:tc>
          <w:tcPr>
            <w:tcW w:w="3058" w:type="pct"/>
            <w:shd w:val="clear" w:color="auto" w:fill="auto"/>
          </w:tcPr>
          <w:p w14:paraId="13C68A2B" w14:textId="77777777" w:rsidR="00AA5BDA" w:rsidRPr="006A2FC0" w:rsidRDefault="00AA5BDA" w:rsidP="006A2FC0">
            <w:pPr>
              <w:pStyle w:val="MYRTEX2"/>
              <w:rPr>
                <w:highlight w:val="yellow"/>
              </w:rPr>
            </w:pPr>
            <w:r w:rsidRPr="006A2FC0">
              <w:t xml:space="preserve">Портал предоставления мер </w:t>
            </w:r>
            <w:r w:rsidR="00863140">
              <w:t xml:space="preserve">финансовой </w:t>
            </w:r>
            <w:r w:rsidRPr="006A2FC0">
              <w:t>государственной поддержки</w:t>
            </w:r>
          </w:p>
        </w:tc>
      </w:tr>
      <w:tr w:rsidR="00AA5BDA" w:rsidRPr="005546FE" w14:paraId="21C40ACC" w14:textId="77777777" w:rsidTr="003D3C87">
        <w:trPr>
          <w:trHeight w:val="302"/>
        </w:trPr>
        <w:tc>
          <w:tcPr>
            <w:tcW w:w="1942" w:type="pct"/>
          </w:tcPr>
          <w:p w14:paraId="5C245AC6" w14:textId="77777777" w:rsidR="00AA5BDA" w:rsidRPr="006A2FC0" w:rsidRDefault="00AA5BDA" w:rsidP="006A2FC0">
            <w:pPr>
              <w:pStyle w:val="MYRTEX2"/>
              <w:rPr>
                <w:highlight w:val="yellow"/>
              </w:rPr>
            </w:pPr>
            <w:r w:rsidRPr="006A2FC0">
              <w:t>Полномочия</w:t>
            </w:r>
          </w:p>
        </w:tc>
        <w:tc>
          <w:tcPr>
            <w:tcW w:w="3058" w:type="pct"/>
          </w:tcPr>
          <w:p w14:paraId="79BB4E9E" w14:textId="2E6BC4F9" w:rsidR="00AA5BDA" w:rsidRPr="006A2FC0" w:rsidRDefault="00AA5BDA" w:rsidP="006A2FC0">
            <w:pPr>
              <w:pStyle w:val="MYRTEX2"/>
              <w:rPr>
                <w:highlight w:val="yellow"/>
              </w:rPr>
            </w:pPr>
            <w:r w:rsidRPr="006A2FC0">
              <w:t xml:space="preserve">Полномочия пользователей системы «Электронный бюджет», установленные </w:t>
            </w:r>
            <w:r w:rsidR="003D3C87" w:rsidRPr="006A2FC0">
              <w:t xml:space="preserve">на </w:t>
            </w:r>
            <w:r w:rsidR="00863140">
              <w:t>П</w:t>
            </w:r>
            <w:r w:rsidR="003D3C87" w:rsidRPr="006A2FC0">
              <w:t xml:space="preserve">ортале предоставления мер </w:t>
            </w:r>
            <w:r w:rsidR="00863140">
              <w:t xml:space="preserve">финансовой </w:t>
            </w:r>
            <w:r w:rsidR="003D3C87" w:rsidRPr="006A2FC0">
              <w:t>государственной поддержки</w:t>
            </w:r>
          </w:p>
        </w:tc>
      </w:tr>
      <w:tr w:rsidR="003D3C87" w:rsidRPr="005546FE" w14:paraId="7CA41B1C" w14:textId="77777777" w:rsidTr="003D3C87">
        <w:trPr>
          <w:trHeight w:val="302"/>
        </w:trPr>
        <w:tc>
          <w:tcPr>
            <w:tcW w:w="1942" w:type="pct"/>
          </w:tcPr>
          <w:p w14:paraId="78DEF046" w14:textId="77777777" w:rsidR="003D3C87" w:rsidRPr="006A2FC0" w:rsidRDefault="003D3C87" w:rsidP="006A2FC0">
            <w:pPr>
              <w:pStyle w:val="MYRTEX2"/>
              <w:rPr>
                <w:highlight w:val="yellow"/>
              </w:rPr>
            </w:pPr>
            <w:r w:rsidRPr="006A2FC0">
              <w:t>ГИИС ЭБ</w:t>
            </w:r>
          </w:p>
        </w:tc>
        <w:tc>
          <w:tcPr>
            <w:tcW w:w="3058" w:type="pct"/>
          </w:tcPr>
          <w:p w14:paraId="1BB4A82A" w14:textId="77777777" w:rsidR="003D3C87" w:rsidRPr="006A2FC0" w:rsidRDefault="003D3C87" w:rsidP="006A2FC0">
            <w:pPr>
              <w:pStyle w:val="MYRTEX2"/>
              <w:rPr>
                <w:highlight w:val="yellow"/>
              </w:rPr>
            </w:pPr>
            <w:r w:rsidRPr="006A2FC0">
              <w:t>Государственная интегрированная информационная система управления общественными финансами «Электронный бюджет»</w:t>
            </w:r>
          </w:p>
        </w:tc>
      </w:tr>
      <w:tr w:rsidR="003D3C87" w:rsidRPr="005546FE" w14:paraId="48B3342A" w14:textId="77777777" w:rsidTr="003D3C87">
        <w:trPr>
          <w:trHeight w:val="302"/>
        </w:trPr>
        <w:tc>
          <w:tcPr>
            <w:tcW w:w="1942" w:type="pct"/>
          </w:tcPr>
          <w:p w14:paraId="3EB108CB" w14:textId="77777777" w:rsidR="003D3C87" w:rsidRPr="006A2FC0" w:rsidRDefault="003D3C87" w:rsidP="006A2FC0">
            <w:pPr>
              <w:pStyle w:val="MYRTEX2"/>
            </w:pPr>
            <w:r w:rsidRPr="006A2FC0">
              <w:t>ЕСИА</w:t>
            </w:r>
          </w:p>
        </w:tc>
        <w:tc>
          <w:tcPr>
            <w:tcW w:w="3058" w:type="pct"/>
          </w:tcPr>
          <w:p w14:paraId="28AB24E5" w14:textId="77777777" w:rsidR="003D3C87" w:rsidRPr="006A2FC0" w:rsidRDefault="003D3C87" w:rsidP="006A2FC0">
            <w:pPr>
              <w:pStyle w:val="MYRTEX2"/>
            </w:pPr>
            <w:r w:rsidRPr="006A2FC0">
              <w:t>Единая система идентификации и аутентификации</w:t>
            </w:r>
            <w:r w:rsidR="0052378D">
              <w:t>—ф</w:t>
            </w:r>
            <w:r w:rsidR="0052378D" w:rsidRPr="0052378D">
              <w:t>едеральная государственная информационная система должна обеспечивать санкционированный доступ участников информационного взаимодействия в единой системе идентификации и аутентификации к информации, содержащейся в государственных информационных системах, муниципальных информационных системах и иных информационных системах</w:t>
            </w:r>
            <w:r w:rsidR="0052378D">
              <w:t>.</w:t>
            </w:r>
          </w:p>
        </w:tc>
      </w:tr>
      <w:tr w:rsidR="00311A42" w:rsidRPr="005546FE" w14:paraId="404A495B" w14:textId="77777777" w:rsidTr="003D3C87">
        <w:trPr>
          <w:trHeight w:val="302"/>
        </w:trPr>
        <w:tc>
          <w:tcPr>
            <w:tcW w:w="1942" w:type="pct"/>
          </w:tcPr>
          <w:p w14:paraId="1DE51A55" w14:textId="77777777" w:rsidR="00311A42" w:rsidRPr="006A2FC0" w:rsidRDefault="00311A42" w:rsidP="006A2FC0">
            <w:pPr>
              <w:pStyle w:val="MYRTEX2"/>
            </w:pPr>
            <w:r w:rsidRPr="00311A42">
              <w:t>Учётная запись </w:t>
            </w:r>
            <w:r>
              <w:t>ЕСИА</w:t>
            </w:r>
          </w:p>
        </w:tc>
        <w:tc>
          <w:tcPr>
            <w:tcW w:w="3058" w:type="pct"/>
          </w:tcPr>
          <w:p w14:paraId="792FF801" w14:textId="77777777" w:rsidR="00311A42" w:rsidRPr="006A2FC0" w:rsidRDefault="00311A42" w:rsidP="006A2FC0">
            <w:pPr>
              <w:pStyle w:val="MYRTEX2"/>
            </w:pPr>
            <w:r>
              <w:t>Э</w:t>
            </w:r>
            <w:r w:rsidRPr="00311A42">
              <w:t>то «универсальный ключ» к получению электронных госуслуг и сервисо</w:t>
            </w:r>
            <w:r w:rsidRPr="008A0B09">
              <w:t>в.</w:t>
            </w:r>
            <w:r w:rsidR="008A0B09" w:rsidRPr="008A0B09">
              <w:t xml:space="preserve"> </w:t>
            </w:r>
            <w:r w:rsidR="008A0B09">
              <w:t>П</w:t>
            </w:r>
            <w:r w:rsidR="008A0B09" w:rsidRPr="008A0B09">
              <w:t>одтверждает личность.</w:t>
            </w:r>
          </w:p>
        </w:tc>
      </w:tr>
      <w:tr w:rsidR="0052378D" w:rsidRPr="005546FE" w14:paraId="3F3843AC" w14:textId="77777777" w:rsidTr="003D3C87">
        <w:trPr>
          <w:trHeight w:val="302"/>
        </w:trPr>
        <w:tc>
          <w:tcPr>
            <w:tcW w:w="1942" w:type="pct"/>
          </w:tcPr>
          <w:p w14:paraId="7CECFFCC" w14:textId="77777777" w:rsidR="0052378D" w:rsidRPr="00311A42" w:rsidRDefault="0052378D" w:rsidP="006A2FC0">
            <w:pPr>
              <w:pStyle w:val="MYRTEX2"/>
            </w:pPr>
            <w:r>
              <w:t>ЕПГУ</w:t>
            </w:r>
          </w:p>
        </w:tc>
        <w:tc>
          <w:tcPr>
            <w:tcW w:w="3058" w:type="pct"/>
          </w:tcPr>
          <w:p w14:paraId="2B1E29D9" w14:textId="77777777" w:rsidR="0052378D" w:rsidRDefault="0052378D" w:rsidP="006A2FC0">
            <w:pPr>
              <w:pStyle w:val="MYRTEX2"/>
            </w:pPr>
            <w:r w:rsidRPr="0052378D">
              <w:t>Единый портал государственных и муниципальных услуг (</w:t>
            </w:r>
            <w:r w:rsidR="009D11CB">
              <w:t>Госуслуги</w:t>
            </w:r>
            <w:r w:rsidRPr="0052378D">
              <w:t>) - федеральная государственная информационная система, обеспечивающая гражданам, предпринимателям и юридическим лицам доступ к сведениям о государственных и муниципальных учреждениях и оказываемых ими</w:t>
            </w:r>
            <w:r>
              <w:rPr>
                <w:rFonts w:ascii="Roboto" w:hAnsi="Roboto"/>
                <w:color w:val="333333"/>
                <w:shd w:val="clear" w:color="auto" w:fill="FFFFFF"/>
              </w:rPr>
              <w:t xml:space="preserve"> </w:t>
            </w:r>
            <w:r w:rsidRPr="0052378D">
              <w:t>электронных услугах</w:t>
            </w:r>
            <w:r>
              <w:rPr>
                <w:rFonts w:ascii="Roboto" w:hAnsi="Roboto"/>
                <w:color w:val="333333"/>
                <w:shd w:val="clear" w:color="auto" w:fill="FFFFFF"/>
              </w:rPr>
              <w:t>.</w:t>
            </w:r>
          </w:p>
        </w:tc>
      </w:tr>
      <w:tr w:rsidR="00895617" w:rsidRPr="005546FE" w14:paraId="5DE8EE08" w14:textId="77777777" w:rsidTr="003D3C87">
        <w:trPr>
          <w:trHeight w:val="302"/>
        </w:trPr>
        <w:tc>
          <w:tcPr>
            <w:tcW w:w="1942" w:type="pct"/>
          </w:tcPr>
          <w:p w14:paraId="6C88EF27" w14:textId="77777777" w:rsidR="00895617" w:rsidRDefault="00895617" w:rsidP="006A2FC0">
            <w:pPr>
              <w:pStyle w:val="MYRTEX2"/>
            </w:pPr>
            <w:r w:rsidRPr="00895617">
              <w:t>ЕГРЮЛ</w:t>
            </w:r>
          </w:p>
        </w:tc>
        <w:tc>
          <w:tcPr>
            <w:tcW w:w="3058" w:type="pct"/>
          </w:tcPr>
          <w:p w14:paraId="5C4BAAEB" w14:textId="27ED9430" w:rsidR="00895617" w:rsidRPr="0052378D" w:rsidRDefault="00895617" w:rsidP="006A2FC0">
            <w:pPr>
              <w:pStyle w:val="MYRTEX2"/>
            </w:pPr>
            <w:r w:rsidRPr="00895617">
              <w:t>Единый государственный реестр</w:t>
            </w:r>
            <w:r>
              <w:t xml:space="preserve"> юридических лиц</w:t>
            </w:r>
            <w:r w:rsidRPr="00895617">
              <w:t xml:space="preserve">. За сведения, которые содержатся в Едином государственном реестре </w:t>
            </w:r>
            <w:r>
              <w:t>юридических лиц,</w:t>
            </w:r>
            <w:r w:rsidR="00B91F0C">
              <w:t xml:space="preserve"> </w:t>
            </w:r>
            <w:r w:rsidRPr="00895617">
              <w:t>отвечает Федеральная налоговая служба.</w:t>
            </w:r>
          </w:p>
        </w:tc>
      </w:tr>
      <w:tr w:rsidR="00895617" w:rsidRPr="005546FE" w14:paraId="4AF5B43F" w14:textId="77777777" w:rsidTr="003D3C87">
        <w:trPr>
          <w:trHeight w:val="302"/>
        </w:trPr>
        <w:tc>
          <w:tcPr>
            <w:tcW w:w="1942" w:type="pct"/>
          </w:tcPr>
          <w:p w14:paraId="4C00A1FD" w14:textId="77777777" w:rsidR="00895617" w:rsidRPr="00895617" w:rsidRDefault="00895617" w:rsidP="006A2FC0">
            <w:pPr>
              <w:pStyle w:val="MYRTEX2"/>
            </w:pPr>
            <w:r w:rsidRPr="00895617">
              <w:t>ЕГ</w:t>
            </w:r>
            <w:r>
              <w:t>РИП</w:t>
            </w:r>
          </w:p>
        </w:tc>
        <w:tc>
          <w:tcPr>
            <w:tcW w:w="3058" w:type="pct"/>
          </w:tcPr>
          <w:p w14:paraId="4F535521" w14:textId="605AB2CD" w:rsidR="00895617" w:rsidRPr="0052378D" w:rsidRDefault="00895617" w:rsidP="006A2FC0">
            <w:pPr>
              <w:pStyle w:val="MYRTEX2"/>
            </w:pPr>
            <w:r w:rsidRPr="00895617">
              <w:t xml:space="preserve">Единый государственный реестр индивидуальных предпринимателей. За сведения, которые содержатся в Едином государственном реестре </w:t>
            </w:r>
            <w:r w:rsidRPr="00895617">
              <w:lastRenderedPageBreak/>
              <w:t>индивидуальных предпринимателей, отвечает Федеральная налоговая служба.</w:t>
            </w:r>
          </w:p>
        </w:tc>
      </w:tr>
      <w:tr w:rsidR="003D3C87" w:rsidRPr="005546FE" w14:paraId="653E3FD0" w14:textId="77777777" w:rsidTr="003D3C87">
        <w:trPr>
          <w:trHeight w:val="302"/>
        </w:trPr>
        <w:tc>
          <w:tcPr>
            <w:tcW w:w="1942" w:type="pct"/>
          </w:tcPr>
          <w:p w14:paraId="4F10A5E2" w14:textId="77777777" w:rsidR="003D3C87" w:rsidRPr="006A2FC0" w:rsidRDefault="003D3C87" w:rsidP="006A2FC0">
            <w:pPr>
              <w:pStyle w:val="MYRTEX2"/>
              <w:rPr>
                <w:highlight w:val="yellow"/>
              </w:rPr>
            </w:pPr>
            <w:r w:rsidRPr="006A2FC0">
              <w:lastRenderedPageBreak/>
              <w:t>ФОИВ</w:t>
            </w:r>
          </w:p>
        </w:tc>
        <w:tc>
          <w:tcPr>
            <w:tcW w:w="3058" w:type="pct"/>
          </w:tcPr>
          <w:p w14:paraId="4CB8B681" w14:textId="77777777" w:rsidR="003D3C87" w:rsidRPr="006A2FC0" w:rsidRDefault="003D3C87" w:rsidP="006A2FC0">
            <w:pPr>
              <w:pStyle w:val="MYRTEX2"/>
              <w:rPr>
                <w:highlight w:val="yellow"/>
              </w:rPr>
            </w:pPr>
            <w:r w:rsidRPr="006A2FC0">
              <w:t>Федеральный орган исполнительной власти</w:t>
            </w:r>
          </w:p>
        </w:tc>
      </w:tr>
      <w:tr w:rsidR="003B1C22" w:rsidRPr="005546FE" w14:paraId="44D08B21" w14:textId="77777777" w:rsidTr="003D3C87">
        <w:trPr>
          <w:trHeight w:val="302"/>
        </w:trPr>
        <w:tc>
          <w:tcPr>
            <w:tcW w:w="1942" w:type="pct"/>
          </w:tcPr>
          <w:p w14:paraId="357CA62F" w14:textId="77777777" w:rsidR="003B1C22" w:rsidRPr="006A2FC0" w:rsidRDefault="003B1C22" w:rsidP="006A2FC0">
            <w:pPr>
              <w:pStyle w:val="MYRTEX2"/>
            </w:pPr>
            <w:r>
              <w:t>КБК</w:t>
            </w:r>
          </w:p>
        </w:tc>
        <w:tc>
          <w:tcPr>
            <w:tcW w:w="3058" w:type="pct"/>
          </w:tcPr>
          <w:p w14:paraId="0A0033D1" w14:textId="77777777" w:rsidR="003B1C22" w:rsidRPr="006A2FC0" w:rsidRDefault="003B1C22" w:rsidP="003B1C22">
            <w:pPr>
              <w:pStyle w:val="MYRTEX2"/>
            </w:pPr>
            <w:r>
              <w:rPr>
                <w:shd w:val="clear" w:color="auto" w:fill="FFFFFF"/>
              </w:rPr>
              <w:t>Код бюджетной классификации</w:t>
            </w:r>
          </w:p>
        </w:tc>
      </w:tr>
      <w:tr w:rsidR="00743356" w:rsidRPr="005546FE" w14:paraId="70C41E2A" w14:textId="77777777" w:rsidTr="003D3C87">
        <w:trPr>
          <w:trHeight w:val="302"/>
        </w:trPr>
        <w:tc>
          <w:tcPr>
            <w:tcW w:w="1942" w:type="pct"/>
          </w:tcPr>
          <w:p w14:paraId="0F763F4B" w14:textId="77777777" w:rsidR="00743356" w:rsidRDefault="00743356" w:rsidP="006A2FC0">
            <w:pPr>
              <w:pStyle w:val="MYRTEX2"/>
            </w:pPr>
            <w:r>
              <w:t>ГРБС</w:t>
            </w:r>
          </w:p>
        </w:tc>
        <w:tc>
          <w:tcPr>
            <w:tcW w:w="3058" w:type="pct"/>
          </w:tcPr>
          <w:p w14:paraId="4666CC9B" w14:textId="5D9C3848" w:rsidR="00743356" w:rsidRPr="00743356" w:rsidRDefault="00743356" w:rsidP="00863140">
            <w:pPr>
              <w:pStyle w:val="MYRTEX2"/>
              <w:rPr>
                <w:sz w:val="27"/>
                <w:szCs w:val="27"/>
              </w:rPr>
            </w:pPr>
            <w:r w:rsidRPr="00743356">
              <w:t>Главный распорядитель бюджетных средств </w:t>
            </w:r>
          </w:p>
        </w:tc>
      </w:tr>
      <w:tr w:rsidR="00743356" w:rsidRPr="005546FE" w14:paraId="2F6C6B6C" w14:textId="77777777" w:rsidTr="003D3C87">
        <w:trPr>
          <w:trHeight w:val="302"/>
        </w:trPr>
        <w:tc>
          <w:tcPr>
            <w:tcW w:w="1942" w:type="pct"/>
          </w:tcPr>
          <w:p w14:paraId="2EC61284" w14:textId="77777777" w:rsidR="00743356" w:rsidRDefault="00743356" w:rsidP="006A2FC0">
            <w:pPr>
              <w:pStyle w:val="MYRTEX2"/>
            </w:pPr>
            <w:r>
              <w:t>БК</w:t>
            </w:r>
          </w:p>
        </w:tc>
        <w:tc>
          <w:tcPr>
            <w:tcW w:w="3058" w:type="pct"/>
          </w:tcPr>
          <w:p w14:paraId="7FC12319" w14:textId="77777777" w:rsidR="00743356" w:rsidRPr="00743356" w:rsidRDefault="00743356" w:rsidP="00743356">
            <w:pPr>
              <w:pStyle w:val="MYRTEX2"/>
            </w:pPr>
            <w:r>
              <w:rPr>
                <w:shd w:val="clear" w:color="auto" w:fill="FFFFFF"/>
              </w:rPr>
              <w:t>Бюджетный кодекс Российской Федерации</w:t>
            </w:r>
          </w:p>
        </w:tc>
      </w:tr>
      <w:tr w:rsidR="00314F5B" w:rsidRPr="005546FE" w14:paraId="296CBAEF" w14:textId="77777777" w:rsidTr="003D3C87">
        <w:trPr>
          <w:trHeight w:val="302"/>
        </w:trPr>
        <w:tc>
          <w:tcPr>
            <w:tcW w:w="1942" w:type="pct"/>
          </w:tcPr>
          <w:p w14:paraId="095C308B" w14:textId="53A4D557" w:rsidR="00314F5B" w:rsidRDefault="00314F5B" w:rsidP="006A2FC0">
            <w:pPr>
              <w:pStyle w:val="MYRTEX2"/>
            </w:pPr>
            <w:r>
              <w:t>КЭП</w:t>
            </w:r>
          </w:p>
        </w:tc>
        <w:tc>
          <w:tcPr>
            <w:tcW w:w="3058" w:type="pct"/>
          </w:tcPr>
          <w:p w14:paraId="30BEF93F" w14:textId="124E5894" w:rsidR="00314F5B" w:rsidRDefault="00314F5B" w:rsidP="002E0387">
            <w:pPr>
              <w:pStyle w:val="MYRTEX2"/>
              <w:rPr>
                <w:shd w:val="clear" w:color="auto" w:fill="FFFFFF"/>
              </w:rPr>
            </w:pPr>
            <w:r w:rsidRPr="00314F5B">
              <w:rPr>
                <w:shd w:val="clear" w:color="auto" w:fill="FFFFFF"/>
              </w:rPr>
              <w:t>Усиленная квалифицированная электронная подпись (КЭП, или УКЭП)</w:t>
            </w:r>
            <w:r w:rsidR="002E0387">
              <w:rPr>
                <w:shd w:val="clear" w:color="auto" w:fill="FFFFFF"/>
              </w:rPr>
              <w:t xml:space="preserve"> (Ф</w:t>
            </w:r>
            <w:r w:rsidR="002E0387" w:rsidRPr="002E0387">
              <w:rPr>
                <w:shd w:val="clear" w:color="auto" w:fill="FFFFFF"/>
              </w:rPr>
              <w:t>едераль</w:t>
            </w:r>
            <w:r w:rsidR="002E0387">
              <w:rPr>
                <w:shd w:val="clear" w:color="auto" w:fill="FFFFFF"/>
              </w:rPr>
              <w:t>ный закон от 06.04.2011 N 63-ФЗ «Об электронной подписи»)</w:t>
            </w:r>
            <w:r w:rsidRPr="00314F5B">
              <w:rPr>
                <w:shd w:val="clear" w:color="auto" w:fill="FFFFFF"/>
              </w:rPr>
              <w:t xml:space="preserve"> </w:t>
            </w:r>
          </w:p>
        </w:tc>
      </w:tr>
      <w:tr w:rsidR="00314F5B" w:rsidRPr="005546FE" w14:paraId="04B15231" w14:textId="77777777" w:rsidTr="003D3C87">
        <w:trPr>
          <w:trHeight w:val="302"/>
        </w:trPr>
        <w:tc>
          <w:tcPr>
            <w:tcW w:w="1942" w:type="pct"/>
          </w:tcPr>
          <w:p w14:paraId="06503D42" w14:textId="13D53BBC" w:rsidR="00314F5B" w:rsidRDefault="00314F5B" w:rsidP="006A2FC0">
            <w:pPr>
              <w:pStyle w:val="MYRTEX2"/>
            </w:pPr>
            <w:r>
              <w:t>ЭП</w:t>
            </w:r>
          </w:p>
        </w:tc>
        <w:tc>
          <w:tcPr>
            <w:tcW w:w="3058" w:type="pct"/>
          </w:tcPr>
          <w:p w14:paraId="4F4AD3EF" w14:textId="4F413399" w:rsidR="00314F5B" w:rsidRDefault="002E0387" w:rsidP="002E0387">
            <w:pPr>
              <w:pStyle w:val="MYRTEX2"/>
              <w:rPr>
                <w:shd w:val="clear" w:color="auto" w:fill="FFFFFF"/>
              </w:rPr>
            </w:pPr>
            <w:r>
              <w:rPr>
                <w:shd w:val="clear" w:color="auto" w:fill="FFFFFF"/>
              </w:rPr>
              <w:t>Простая э</w:t>
            </w:r>
            <w:r w:rsidR="00314F5B" w:rsidRPr="00314F5B">
              <w:rPr>
                <w:shd w:val="clear" w:color="auto" w:fill="FFFFFF"/>
              </w:rPr>
              <w:t xml:space="preserve">лектронная подпись </w:t>
            </w:r>
            <w:r>
              <w:rPr>
                <w:shd w:val="clear" w:color="auto" w:fill="FFFFFF"/>
              </w:rPr>
              <w:t>(Ф</w:t>
            </w:r>
            <w:r w:rsidRPr="002E0387">
              <w:rPr>
                <w:shd w:val="clear" w:color="auto" w:fill="FFFFFF"/>
              </w:rPr>
              <w:t>едераль</w:t>
            </w:r>
            <w:r>
              <w:rPr>
                <w:shd w:val="clear" w:color="auto" w:fill="FFFFFF"/>
              </w:rPr>
              <w:t>ный закон от 06.04.2011 N 63-ФЗ «Об электронной подписи»)</w:t>
            </w:r>
            <w:r w:rsidRPr="00314F5B">
              <w:rPr>
                <w:shd w:val="clear" w:color="auto" w:fill="FFFFFF"/>
              </w:rPr>
              <w:t xml:space="preserve"> </w:t>
            </w:r>
          </w:p>
        </w:tc>
      </w:tr>
    </w:tbl>
    <w:p w14:paraId="6D61D317" w14:textId="77777777" w:rsidR="00523ED7" w:rsidRPr="00881AB5" w:rsidRDefault="00523ED7" w:rsidP="004366E4">
      <w:pPr>
        <w:pStyle w:val="aff6"/>
      </w:pPr>
      <w:bookmarkStart w:id="4" w:name="_Toc89445850"/>
      <w:bookmarkStart w:id="5" w:name="_Toc93419621"/>
      <w:r w:rsidRPr="00881AB5">
        <w:lastRenderedPageBreak/>
        <w:t>В</w:t>
      </w:r>
      <w:r>
        <w:t>ВЕДЕНИЕ</w:t>
      </w:r>
      <w:bookmarkEnd w:id="4"/>
      <w:bookmarkEnd w:id="5"/>
    </w:p>
    <w:p w14:paraId="5CEC16C9" w14:textId="458A6DDE" w:rsidR="00523ED7" w:rsidRPr="004366E4" w:rsidRDefault="00F92957" w:rsidP="00CF11C7">
      <w:pPr>
        <w:pStyle w:val="MYRTEX"/>
      </w:pPr>
      <w:bookmarkStart w:id="6" w:name="_Hlk88667537"/>
      <w:r>
        <w:t xml:space="preserve">Руководство пользователя содержит описание и подробные инструкции </w:t>
      </w:r>
      <w:r w:rsidR="00124DB5">
        <w:t xml:space="preserve">по созданию, заполнению заявки и </w:t>
      </w:r>
      <w:r w:rsidR="004274A5">
        <w:t xml:space="preserve">ее </w:t>
      </w:r>
      <w:r w:rsidR="00124DB5">
        <w:t>подачи</w:t>
      </w:r>
      <w:r w:rsidR="00124DB5" w:rsidRPr="00124DB5">
        <w:t xml:space="preserve"> </w:t>
      </w:r>
      <w:r w:rsidR="00124DB5">
        <w:t>для участия в отборе</w:t>
      </w:r>
      <w:r w:rsidR="00F81B73">
        <w:t xml:space="preserve"> </w:t>
      </w:r>
      <w:r w:rsidR="00124DB5" w:rsidRPr="004366E4">
        <w:t xml:space="preserve">на </w:t>
      </w:r>
      <w:r w:rsidR="00863140">
        <w:t>П</w:t>
      </w:r>
      <w:r w:rsidR="00124DB5" w:rsidRPr="004366E4">
        <w:t xml:space="preserve">ортале предоставления мер </w:t>
      </w:r>
      <w:r w:rsidR="00863140">
        <w:t xml:space="preserve">финансовой </w:t>
      </w:r>
      <w:r w:rsidR="00124DB5" w:rsidRPr="004366E4">
        <w:t>государственной поддержки (далее – Портал</w:t>
      </w:r>
      <w:r w:rsidR="00124DB5">
        <w:t>).</w:t>
      </w:r>
      <w:r w:rsidRPr="004366E4">
        <w:t xml:space="preserve"> </w:t>
      </w:r>
    </w:p>
    <w:bookmarkEnd w:id="6"/>
    <w:p w14:paraId="6832F98E" w14:textId="77777777" w:rsidR="00523ED7" w:rsidRPr="005546FE" w:rsidRDefault="00523ED7" w:rsidP="00523ED7">
      <w:pPr>
        <w:sectPr w:rsidR="00523ED7" w:rsidRPr="005546FE" w:rsidSect="00F645AC">
          <w:footerReference w:type="default" r:id="rId8"/>
          <w:footerReference w:type="first" r:id="rId9"/>
          <w:pgSz w:w="11900" w:h="16838"/>
          <w:pgMar w:top="851" w:right="851" w:bottom="851" w:left="851" w:header="0" w:footer="697" w:gutter="0"/>
          <w:cols w:space="720" w:equalWidth="0">
            <w:col w:w="9773"/>
          </w:cols>
          <w:docGrid w:linePitch="326"/>
        </w:sectPr>
      </w:pPr>
    </w:p>
    <w:p w14:paraId="069CA2F1" w14:textId="77777777" w:rsidR="00523ED7" w:rsidRPr="006A2FC0" w:rsidRDefault="00523ED7" w:rsidP="00540DD4">
      <w:pPr>
        <w:pStyle w:val="M1MYRTEX"/>
      </w:pPr>
      <w:bookmarkStart w:id="7" w:name="_Toc89445851"/>
      <w:bookmarkStart w:id="8" w:name="_Toc93419622"/>
      <w:r w:rsidRPr="00A4131F">
        <w:t>ЗАПУСК</w:t>
      </w:r>
      <w:r w:rsidRPr="006A2FC0">
        <w:t xml:space="preserve"> ПОРТАЛА</w:t>
      </w:r>
      <w:bookmarkEnd w:id="7"/>
      <w:bookmarkEnd w:id="8"/>
    </w:p>
    <w:p w14:paraId="4223AFAC" w14:textId="77777777" w:rsidR="00540DD4" w:rsidRDefault="00540DD4" w:rsidP="00540DD4">
      <w:pPr>
        <w:pStyle w:val="2"/>
      </w:pPr>
      <w:bookmarkStart w:id="9" w:name="_Ref90984985"/>
      <w:bookmarkStart w:id="10" w:name="_Toc93419623"/>
      <w:r>
        <w:t>Авторизация на Портале</w:t>
      </w:r>
      <w:bookmarkEnd w:id="9"/>
      <w:bookmarkEnd w:id="10"/>
    </w:p>
    <w:p w14:paraId="6E173532" w14:textId="77777777" w:rsidR="00523ED7" w:rsidRPr="00625283" w:rsidRDefault="00523ED7" w:rsidP="00CF11C7">
      <w:pPr>
        <w:pStyle w:val="MYRTEX"/>
      </w:pPr>
      <w:r w:rsidRPr="00625283">
        <w:t>Для начала работы с Порталом</w:t>
      </w:r>
      <w:r w:rsidR="0072729B" w:rsidRPr="0072729B">
        <w:t xml:space="preserve"> </w:t>
      </w:r>
      <w:r w:rsidRPr="00625283">
        <w:t>необходимо выполнить следующую последовательность действий:</w:t>
      </w:r>
    </w:p>
    <w:p w14:paraId="0B60A598" w14:textId="77777777" w:rsidR="00523ED7" w:rsidRPr="005546FE" w:rsidRDefault="00523ED7" w:rsidP="00863140">
      <w:pPr>
        <w:pStyle w:val="-"/>
      </w:pPr>
      <w:r w:rsidRPr="005546FE">
        <w:t>запустить интернет-обозреватель двойным нажатием левой кнопки мыши на его ярлыке на рабочем столе или нажать на кнопку «Пуск» и в открывшемся меню выбрать пункт, соответствующий интернет-обозревателю</w:t>
      </w:r>
      <w:r w:rsidR="00863140">
        <w:t xml:space="preserve"> (рекомендуемые браузеры: Яндекс, </w:t>
      </w:r>
      <w:r w:rsidR="00863140">
        <w:rPr>
          <w:lang w:val="en-US"/>
        </w:rPr>
        <w:t>Chrome, Chromium</w:t>
      </w:r>
      <w:r w:rsidR="00863140">
        <w:t xml:space="preserve">, Спутник, </w:t>
      </w:r>
      <w:proofErr w:type="spellStart"/>
      <w:r w:rsidR="00863140" w:rsidRPr="00863140">
        <w:t>Edge</w:t>
      </w:r>
      <w:proofErr w:type="spellEnd"/>
      <w:r w:rsidR="00863140">
        <w:t>)</w:t>
      </w:r>
      <w:r w:rsidRPr="005546FE">
        <w:t>;</w:t>
      </w:r>
    </w:p>
    <w:p w14:paraId="15BD7763" w14:textId="7EA594CF" w:rsidR="00523ED7" w:rsidRPr="00F37CDF" w:rsidRDefault="00523ED7" w:rsidP="0072729B">
      <w:pPr>
        <w:pStyle w:val="-"/>
        <w:rPr>
          <w:u w:val="single"/>
        </w:rPr>
      </w:pPr>
      <w:r w:rsidRPr="005546FE">
        <w:t xml:space="preserve">в адресной строке интернет-обозревателя ввести адрес: </w:t>
      </w:r>
      <w:hyperlink r:id="rId10" w:tgtFrame="_blank" w:tooltip="http://promote.budget.gov.ru/" w:history="1">
        <w:r w:rsidR="00F37CDF" w:rsidRPr="00F37CDF">
          <w:rPr>
            <w:rStyle w:val="MYRTEX1"/>
          </w:rPr>
          <w:t>http://promote.budget.gov.ru/</w:t>
        </w:r>
      </w:hyperlink>
    </w:p>
    <w:p w14:paraId="2099C92A" w14:textId="037D7FC3" w:rsidR="006D234D" w:rsidRDefault="006D234D" w:rsidP="00CF11C7">
      <w:pPr>
        <w:pStyle w:val="MYRTEX"/>
      </w:pPr>
      <w:r>
        <w:t xml:space="preserve">Откроется главная станица </w:t>
      </w:r>
      <w:r w:rsidR="004274A5">
        <w:t xml:space="preserve">Портала </w:t>
      </w:r>
      <w:r>
        <w:t>(</w:t>
      </w:r>
      <w:r>
        <w:fldChar w:fldCharType="begin"/>
      </w:r>
      <w:r>
        <w:instrText xml:space="preserve"> REF _Ref89935432 \h </w:instrText>
      </w:r>
      <w:r>
        <w:fldChar w:fldCharType="separate"/>
      </w:r>
      <w:r w:rsidR="00D32F2A" w:rsidRPr="005546FE">
        <w:t>Р</w:t>
      </w:r>
      <w:r w:rsidR="00D32F2A">
        <w:t>исунок </w:t>
      </w:r>
      <w:r w:rsidR="00D32F2A">
        <w:rPr>
          <w:noProof/>
        </w:rPr>
        <w:t>1</w:t>
      </w:r>
      <w:r>
        <w:fldChar w:fldCharType="end"/>
      </w:r>
      <w:r>
        <w:t>)</w:t>
      </w:r>
      <w:r w:rsidR="004274A5">
        <w:t>.</w:t>
      </w:r>
    </w:p>
    <w:p w14:paraId="46C70C93" w14:textId="77777777" w:rsidR="006D234D" w:rsidRPr="005546FE" w:rsidRDefault="006D234D" w:rsidP="006D234D">
      <w:pPr>
        <w:pStyle w:val="phfigure"/>
      </w:pPr>
      <w:r w:rsidRPr="005546FE">
        <w:lastRenderedPageBreak/>
        <w:drawing>
          <wp:inline distT="0" distB="0" distL="0" distR="0" wp14:anchorId="08348E3E" wp14:editId="6341A36F">
            <wp:extent cx="5584190" cy="2725326"/>
            <wp:effectExtent l="19050" t="19050" r="16510" b="1841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6540" cy="2741114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7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5D3A45B5" w14:textId="3F848E51" w:rsidR="006D234D" w:rsidRDefault="006D234D" w:rsidP="006D234D">
      <w:pPr>
        <w:pStyle w:val="MYRTEX0"/>
        <w:rPr>
          <w:color w:val="000000" w:themeColor="text1"/>
          <w:szCs w:val="24"/>
        </w:rPr>
      </w:pPr>
      <w:bookmarkStart w:id="11" w:name="_Ref89935432"/>
      <w:r w:rsidRPr="005546FE">
        <w:t>Р</w:t>
      </w:r>
      <w:r>
        <w:t>исунок </w:t>
      </w:r>
      <w:r w:rsidRPr="005546FE">
        <w:fldChar w:fldCharType="begin"/>
      </w:r>
      <w:r w:rsidRPr="005546FE">
        <w:instrText xml:space="preserve"> SEQ Рисунок \* ARABIC </w:instrText>
      </w:r>
      <w:r w:rsidRPr="005546FE">
        <w:fldChar w:fldCharType="separate"/>
      </w:r>
      <w:r w:rsidR="00D32F2A">
        <w:t>1</w:t>
      </w:r>
      <w:r w:rsidRPr="005546FE">
        <w:fldChar w:fldCharType="end"/>
      </w:r>
      <w:bookmarkEnd w:id="11"/>
      <w:r w:rsidRPr="005546FE">
        <w:t xml:space="preserve">. </w:t>
      </w:r>
      <w:r w:rsidR="000A5D58">
        <w:rPr>
          <w:color w:val="000000" w:themeColor="text1"/>
          <w:szCs w:val="24"/>
        </w:rPr>
        <w:t>Главная страница Портала</w:t>
      </w:r>
    </w:p>
    <w:p w14:paraId="1F911695" w14:textId="77777777" w:rsidR="00540DD4" w:rsidRDefault="00540DD4" w:rsidP="00CF11C7">
      <w:pPr>
        <w:pStyle w:val="MYRTEX"/>
      </w:pPr>
      <w:r w:rsidRPr="005546FE">
        <w:t xml:space="preserve">Для </w:t>
      </w:r>
      <w:r>
        <w:t xml:space="preserve">дальнейших действий на Портале необходимо пройти авторизацию. </w:t>
      </w:r>
    </w:p>
    <w:p w14:paraId="1C1C2633" w14:textId="0969FA47" w:rsidR="00540DD4" w:rsidRDefault="00540DD4" w:rsidP="00CF11C7">
      <w:pPr>
        <w:pStyle w:val="MYRTEX"/>
      </w:pPr>
      <w:r>
        <w:t xml:space="preserve">Для прохождения авторизации пользователю необходимо иметь учётную запись </w:t>
      </w:r>
      <w:r w:rsidR="008C7998">
        <w:t xml:space="preserve">на Едином портале государственных и муниципальных </w:t>
      </w:r>
      <w:r w:rsidR="00296EA7">
        <w:t>услуг (</w:t>
      </w:r>
      <w:r>
        <w:t xml:space="preserve">физическое лицо, индивидуальный предприниматель, юридическое лицо). </w:t>
      </w:r>
    </w:p>
    <w:p w14:paraId="7EF244B8" w14:textId="62106C80" w:rsidR="00540DD4" w:rsidRDefault="00540DD4" w:rsidP="00CF11C7">
      <w:pPr>
        <w:pStyle w:val="MYRTEX"/>
      </w:pPr>
      <w:r>
        <w:t>Для того чтобы попасть на страницу авторизации необходимо нажать на кнопку «Войти» в правом верхнем углу страницы сайта (</w:t>
      </w:r>
      <w:r w:rsidR="00852BBC">
        <w:fldChar w:fldCharType="begin"/>
      </w:r>
      <w:r w:rsidR="00852BBC">
        <w:instrText xml:space="preserve"> REF _Ref91146528 \h </w:instrText>
      </w:r>
      <w:r w:rsidR="00852BBC">
        <w:fldChar w:fldCharType="separate"/>
      </w:r>
      <w:r w:rsidR="00D32F2A" w:rsidRPr="005546FE">
        <w:t>Р</w:t>
      </w:r>
      <w:r w:rsidR="00D32F2A">
        <w:t>исунок </w:t>
      </w:r>
      <w:r w:rsidR="00D32F2A">
        <w:rPr>
          <w:noProof/>
        </w:rPr>
        <w:t>2</w:t>
      </w:r>
      <w:r w:rsidR="00852BBC">
        <w:fldChar w:fldCharType="end"/>
      </w:r>
      <w:r>
        <w:t>).</w:t>
      </w:r>
    </w:p>
    <w:p w14:paraId="2F435103" w14:textId="77777777" w:rsidR="00540DD4" w:rsidRPr="005546FE" w:rsidRDefault="00540DD4" w:rsidP="00540DD4">
      <w:pPr>
        <w:pStyle w:val="phfigure"/>
      </w:pPr>
      <w:r w:rsidRPr="005546FE">
        <w:drawing>
          <wp:inline distT="0" distB="0" distL="0" distR="0" wp14:anchorId="6827BB07" wp14:editId="573EF659">
            <wp:extent cx="5062417" cy="2470680"/>
            <wp:effectExtent l="19050" t="19050" r="24130" b="25400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62417" cy="2470680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7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4487B7D5" w14:textId="657752C7" w:rsidR="00540DD4" w:rsidRPr="00540DD4" w:rsidRDefault="00540DD4" w:rsidP="00540DD4">
      <w:pPr>
        <w:pStyle w:val="MYRTEX0"/>
        <w:rPr>
          <w:color w:val="000000" w:themeColor="text1"/>
          <w:szCs w:val="24"/>
        </w:rPr>
      </w:pPr>
      <w:bookmarkStart w:id="12" w:name="_Ref91146528"/>
      <w:r w:rsidRPr="005546FE">
        <w:t>Р</w:t>
      </w:r>
      <w:r>
        <w:t>исунок </w:t>
      </w:r>
      <w:r w:rsidRPr="005546FE">
        <w:fldChar w:fldCharType="begin"/>
      </w:r>
      <w:r w:rsidRPr="005546FE">
        <w:instrText xml:space="preserve"> SEQ Рисунок \* ARABIC </w:instrText>
      </w:r>
      <w:r w:rsidRPr="005546FE">
        <w:fldChar w:fldCharType="separate"/>
      </w:r>
      <w:r w:rsidR="00D32F2A">
        <w:t>2</w:t>
      </w:r>
      <w:r w:rsidRPr="005546FE">
        <w:fldChar w:fldCharType="end"/>
      </w:r>
      <w:bookmarkEnd w:id="12"/>
      <w:r w:rsidRPr="005546FE">
        <w:t xml:space="preserve">. </w:t>
      </w:r>
      <w:r>
        <w:rPr>
          <w:color w:val="000000" w:themeColor="text1"/>
          <w:szCs w:val="24"/>
        </w:rPr>
        <w:t>Кнопка «Войти»</w:t>
      </w:r>
    </w:p>
    <w:p w14:paraId="68649674" w14:textId="7965B4C0" w:rsidR="00F645AC" w:rsidRDefault="00F645AC" w:rsidP="00CF11C7">
      <w:pPr>
        <w:pStyle w:val="MYRTEX"/>
      </w:pPr>
      <w:r>
        <w:lastRenderedPageBreak/>
        <w:t xml:space="preserve">В </w:t>
      </w:r>
      <w:r w:rsidRPr="00234148">
        <w:t xml:space="preserve">отобразившемся окне </w:t>
      </w:r>
      <w:r>
        <w:t>авторизации</w:t>
      </w:r>
      <w:r w:rsidRPr="00234148">
        <w:t xml:space="preserve"> </w:t>
      </w:r>
      <w:r>
        <w:t>необходимо выбрать роль «Участник» (</w:t>
      </w:r>
      <w:r>
        <w:fldChar w:fldCharType="begin"/>
      </w:r>
      <w:r>
        <w:instrText xml:space="preserve"> REF _Ref93336131 \h </w:instrText>
      </w:r>
      <w:r>
        <w:fldChar w:fldCharType="separate"/>
      </w:r>
      <w:r w:rsidR="00D32F2A" w:rsidRPr="005546FE">
        <w:t>Р</w:t>
      </w:r>
      <w:r w:rsidR="00D32F2A">
        <w:t>исунок </w:t>
      </w:r>
      <w:r w:rsidR="00D32F2A">
        <w:rPr>
          <w:noProof/>
        </w:rPr>
        <w:t>3</w:t>
      </w:r>
      <w:r>
        <w:fldChar w:fldCharType="end"/>
      </w:r>
      <w:r>
        <w:t>).</w:t>
      </w:r>
    </w:p>
    <w:p w14:paraId="6602F3FC" w14:textId="77777777" w:rsidR="00F645AC" w:rsidRPr="005546FE" w:rsidRDefault="00F645AC" w:rsidP="00F645AC">
      <w:pPr>
        <w:pStyle w:val="phfigure"/>
      </w:pPr>
      <w:r w:rsidRPr="005546FE">
        <w:drawing>
          <wp:inline distT="0" distB="0" distL="0" distR="0" wp14:anchorId="16D16A1C" wp14:editId="381B25C6">
            <wp:extent cx="5062761" cy="2796330"/>
            <wp:effectExtent l="19050" t="19050" r="24130" b="2349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68056" cy="2799254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7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403901B3" w14:textId="705917E5" w:rsidR="00F645AC" w:rsidRPr="00F645AC" w:rsidRDefault="00F645AC" w:rsidP="00F645AC">
      <w:pPr>
        <w:pStyle w:val="MYRTEX0"/>
        <w:rPr>
          <w:color w:val="000000" w:themeColor="text1"/>
          <w:szCs w:val="24"/>
        </w:rPr>
      </w:pPr>
      <w:bookmarkStart w:id="13" w:name="_Ref93336131"/>
      <w:r w:rsidRPr="005546FE">
        <w:t>Р</w:t>
      </w:r>
      <w:r>
        <w:t>исунок </w:t>
      </w:r>
      <w:r w:rsidRPr="005546FE">
        <w:fldChar w:fldCharType="begin"/>
      </w:r>
      <w:r w:rsidRPr="005546FE">
        <w:instrText xml:space="preserve"> SEQ Рисунок \* ARABIC </w:instrText>
      </w:r>
      <w:r w:rsidRPr="005546FE">
        <w:fldChar w:fldCharType="separate"/>
      </w:r>
      <w:r w:rsidR="00D32F2A">
        <w:t>3</w:t>
      </w:r>
      <w:r w:rsidRPr="005546FE">
        <w:fldChar w:fldCharType="end"/>
      </w:r>
      <w:bookmarkEnd w:id="13"/>
      <w:r w:rsidRPr="005546FE">
        <w:t xml:space="preserve">. </w:t>
      </w:r>
      <w:r>
        <w:rPr>
          <w:color w:val="000000" w:themeColor="text1"/>
          <w:szCs w:val="24"/>
        </w:rPr>
        <w:t>Окно авторизации с выбором роли</w:t>
      </w:r>
    </w:p>
    <w:p w14:paraId="25A434C1" w14:textId="1C0188FD" w:rsidR="00540DD4" w:rsidRPr="00F645AC" w:rsidRDefault="008C7998" w:rsidP="00CF11C7">
      <w:pPr>
        <w:pStyle w:val="MYRTEX"/>
      </w:pPr>
      <w:r w:rsidRPr="008C7998">
        <w:t xml:space="preserve">Далее откроется стандартное окно авторизации пользователей на Едином портале государственных и муниципальных услуг, где необходимо ввести свой логин и пароль от учетной записи пользователя на Едином портале государственных и муниципальных услуг (в качестве логина могут быть использованы адрес электронной почты, СНИЛС или номер телефона). </w:t>
      </w:r>
      <w:r w:rsidR="00540DD4" w:rsidRPr="00234148">
        <w:t>(</w:t>
      </w:r>
      <w:r w:rsidR="00F645AC">
        <w:fldChar w:fldCharType="begin"/>
      </w:r>
      <w:r w:rsidR="00F645AC">
        <w:instrText xml:space="preserve"> REF _Ref91146537 \h </w:instrText>
      </w:r>
      <w:r w:rsidR="00F645AC">
        <w:fldChar w:fldCharType="separate"/>
      </w:r>
      <w:r w:rsidR="00D32F2A" w:rsidRPr="005546FE">
        <w:t>Р</w:t>
      </w:r>
      <w:r w:rsidR="00D32F2A">
        <w:t>исунок </w:t>
      </w:r>
      <w:r w:rsidR="00D32F2A">
        <w:rPr>
          <w:noProof/>
        </w:rPr>
        <w:t>4</w:t>
      </w:r>
      <w:r w:rsidR="00F645AC">
        <w:fldChar w:fldCharType="end"/>
      </w:r>
      <w:r w:rsidR="00540DD4" w:rsidRPr="00234148">
        <w:t>)</w:t>
      </w:r>
      <w:r w:rsidR="00540DD4">
        <w:t>.</w:t>
      </w:r>
    </w:p>
    <w:p w14:paraId="2788A9CE" w14:textId="77777777" w:rsidR="00540DD4" w:rsidRPr="005546FE" w:rsidRDefault="00540DD4" w:rsidP="00540DD4">
      <w:pPr>
        <w:pStyle w:val="phfigure"/>
      </w:pPr>
      <w:r w:rsidRPr="005546FE">
        <w:drawing>
          <wp:inline distT="0" distB="0" distL="0" distR="0" wp14:anchorId="257DA95F" wp14:editId="60D770B6">
            <wp:extent cx="6200414" cy="2438400"/>
            <wp:effectExtent l="19050" t="19050" r="10160" b="19050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82497" cy="2470680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7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40E70792" w14:textId="053AC948" w:rsidR="00540DD4" w:rsidRDefault="00540DD4" w:rsidP="00540DD4">
      <w:pPr>
        <w:pStyle w:val="MYRTEX0"/>
        <w:rPr>
          <w:color w:val="000000" w:themeColor="text1"/>
          <w:szCs w:val="24"/>
        </w:rPr>
      </w:pPr>
      <w:bookmarkStart w:id="14" w:name="_Ref91146537"/>
      <w:r w:rsidRPr="005546FE">
        <w:t>Р</w:t>
      </w:r>
      <w:r>
        <w:t>исунок </w:t>
      </w:r>
      <w:r w:rsidRPr="005546FE">
        <w:fldChar w:fldCharType="begin"/>
      </w:r>
      <w:r w:rsidRPr="005546FE">
        <w:instrText xml:space="preserve"> SEQ Рисунок \* ARABIC </w:instrText>
      </w:r>
      <w:r w:rsidRPr="005546FE">
        <w:fldChar w:fldCharType="separate"/>
      </w:r>
      <w:r w:rsidR="00D32F2A">
        <w:t>4</w:t>
      </w:r>
      <w:r w:rsidRPr="005546FE">
        <w:fldChar w:fldCharType="end"/>
      </w:r>
      <w:bookmarkEnd w:id="14"/>
      <w:r w:rsidRPr="005546FE">
        <w:t xml:space="preserve">. </w:t>
      </w:r>
      <w:r w:rsidRPr="005546FE">
        <w:rPr>
          <w:color w:val="000000" w:themeColor="text1"/>
          <w:szCs w:val="24"/>
        </w:rPr>
        <w:t xml:space="preserve">Окно </w:t>
      </w:r>
      <w:r>
        <w:rPr>
          <w:color w:val="000000" w:themeColor="text1"/>
          <w:szCs w:val="24"/>
        </w:rPr>
        <w:t>авторизации</w:t>
      </w:r>
    </w:p>
    <w:p w14:paraId="4B8D852C" w14:textId="398B1E6B" w:rsidR="005A2D0F" w:rsidRDefault="005A2D0F" w:rsidP="00CF11C7">
      <w:pPr>
        <w:pStyle w:val="MYRTEX"/>
      </w:pPr>
      <w:r w:rsidRPr="005A2D0F">
        <w:rPr>
          <w:b/>
        </w:rPr>
        <w:lastRenderedPageBreak/>
        <w:t>Примечание!</w:t>
      </w:r>
      <w:r>
        <w:t xml:space="preserve"> Если ранее с этой учетной записи не производился вход на Портал, то </w:t>
      </w:r>
      <w:r w:rsidRPr="005A2D0F">
        <w:t>появляется запрос на предоставление прав доступа</w:t>
      </w:r>
      <w:r>
        <w:t xml:space="preserve"> к данным. Для продолжения необходимо нажать на кнопку «Подтвердить» (</w:t>
      </w:r>
      <w:r>
        <w:fldChar w:fldCharType="begin"/>
      </w:r>
      <w:r>
        <w:instrText xml:space="preserve"> REF _Ref93338167 \h </w:instrText>
      </w:r>
      <w:r>
        <w:fldChar w:fldCharType="separate"/>
      </w:r>
      <w:r w:rsidR="00D32F2A" w:rsidRPr="005546FE">
        <w:t>Р</w:t>
      </w:r>
      <w:r w:rsidR="00D32F2A">
        <w:t>исунок </w:t>
      </w:r>
      <w:r w:rsidR="00D32F2A">
        <w:rPr>
          <w:noProof/>
        </w:rPr>
        <w:t>5</w:t>
      </w:r>
      <w:r>
        <w:fldChar w:fldCharType="end"/>
      </w:r>
      <w:r>
        <w:t>).</w:t>
      </w:r>
    </w:p>
    <w:p w14:paraId="48DCC723" w14:textId="77777777" w:rsidR="005A2D0F" w:rsidRPr="005546FE" w:rsidRDefault="005A2D0F" w:rsidP="005A2D0F">
      <w:pPr>
        <w:pStyle w:val="phfigure"/>
      </w:pPr>
      <w:r w:rsidRPr="005546FE">
        <w:drawing>
          <wp:inline distT="0" distB="0" distL="0" distR="0" wp14:anchorId="4CF296FB" wp14:editId="010CB61F">
            <wp:extent cx="4827267" cy="3130082"/>
            <wp:effectExtent l="19050" t="19050" r="12065" b="1333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27267" cy="3130082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7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5FFB5AF1" w14:textId="6180AEE6" w:rsidR="005A2D0F" w:rsidRPr="005A2D0F" w:rsidRDefault="005A2D0F" w:rsidP="005A2D0F">
      <w:pPr>
        <w:pStyle w:val="MYRTEX0"/>
        <w:rPr>
          <w:color w:val="000000" w:themeColor="text1"/>
          <w:szCs w:val="24"/>
        </w:rPr>
      </w:pPr>
      <w:bookmarkStart w:id="15" w:name="_Ref93338167"/>
      <w:r w:rsidRPr="005546FE">
        <w:t>Р</w:t>
      </w:r>
      <w:r>
        <w:t>исунок </w:t>
      </w:r>
      <w:r w:rsidRPr="005546FE">
        <w:fldChar w:fldCharType="begin"/>
      </w:r>
      <w:r w:rsidRPr="005546FE">
        <w:instrText xml:space="preserve"> SEQ Рисунок \* ARABIC </w:instrText>
      </w:r>
      <w:r w:rsidRPr="005546FE">
        <w:fldChar w:fldCharType="separate"/>
      </w:r>
      <w:r w:rsidR="00D32F2A">
        <w:t>5</w:t>
      </w:r>
      <w:r w:rsidRPr="005546FE">
        <w:fldChar w:fldCharType="end"/>
      </w:r>
      <w:bookmarkEnd w:id="15"/>
      <w:r w:rsidRPr="005546FE">
        <w:t xml:space="preserve">. </w:t>
      </w:r>
      <w:r w:rsidRPr="005546FE">
        <w:rPr>
          <w:color w:val="000000" w:themeColor="text1"/>
          <w:szCs w:val="24"/>
        </w:rPr>
        <w:t xml:space="preserve">Окно </w:t>
      </w:r>
      <w:r>
        <w:rPr>
          <w:color w:val="000000" w:themeColor="text1"/>
          <w:szCs w:val="24"/>
        </w:rPr>
        <w:t>предоставления прав доступа</w:t>
      </w:r>
    </w:p>
    <w:p w14:paraId="1E577EFF" w14:textId="4145AD2E" w:rsidR="005A2D0F" w:rsidRDefault="005A2D0F" w:rsidP="00CF11C7">
      <w:pPr>
        <w:pStyle w:val="MYRTEX"/>
      </w:pPr>
      <w:r>
        <w:t>После этого откроется модальное окно «</w:t>
      </w:r>
      <w:r w:rsidRPr="005A2D0F">
        <w:t>Согласие на обработку персональных данных</w:t>
      </w:r>
      <w:r>
        <w:t>», где необходимо заполнить все обязательные поля и ознакомиться с условиями соглашения (</w:t>
      </w:r>
      <w:r>
        <w:fldChar w:fldCharType="begin"/>
      </w:r>
      <w:r>
        <w:instrText xml:space="preserve"> REF _Ref93338428 \h </w:instrText>
      </w:r>
      <w:r>
        <w:fldChar w:fldCharType="separate"/>
      </w:r>
      <w:r w:rsidR="00D32F2A" w:rsidRPr="005546FE">
        <w:t>Р</w:t>
      </w:r>
      <w:r w:rsidR="00D32F2A">
        <w:t>исунок </w:t>
      </w:r>
      <w:r w:rsidR="00D32F2A">
        <w:rPr>
          <w:noProof/>
        </w:rPr>
        <w:t>6</w:t>
      </w:r>
      <w:r>
        <w:fldChar w:fldCharType="end"/>
      </w:r>
      <w:r>
        <w:t>).</w:t>
      </w:r>
    </w:p>
    <w:p w14:paraId="271D8DF0" w14:textId="77777777" w:rsidR="005A2D0F" w:rsidRPr="005546FE" w:rsidRDefault="005A2D0F" w:rsidP="005A2D0F">
      <w:pPr>
        <w:pStyle w:val="phfigure"/>
      </w:pPr>
      <w:r w:rsidRPr="005546FE">
        <w:drawing>
          <wp:inline distT="0" distB="0" distL="0" distR="0" wp14:anchorId="72D21A98" wp14:editId="0F0C8601">
            <wp:extent cx="4827267" cy="2704599"/>
            <wp:effectExtent l="19050" t="19050" r="12065" b="1968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27267" cy="2704599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7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33DAFABE" w14:textId="13146010" w:rsidR="005A2D0F" w:rsidRPr="005A2D0F" w:rsidRDefault="005A2D0F" w:rsidP="005A2D0F">
      <w:pPr>
        <w:pStyle w:val="MYRTEX0"/>
        <w:rPr>
          <w:color w:val="000000" w:themeColor="text1"/>
          <w:szCs w:val="24"/>
        </w:rPr>
      </w:pPr>
      <w:bookmarkStart w:id="16" w:name="_Ref93338428"/>
      <w:r w:rsidRPr="005546FE">
        <w:t>Р</w:t>
      </w:r>
      <w:r>
        <w:t>исунок </w:t>
      </w:r>
      <w:r w:rsidRPr="005546FE">
        <w:fldChar w:fldCharType="begin"/>
      </w:r>
      <w:r w:rsidRPr="005546FE">
        <w:instrText xml:space="preserve"> SEQ Рисунок \* ARABIC </w:instrText>
      </w:r>
      <w:r w:rsidRPr="005546FE">
        <w:fldChar w:fldCharType="separate"/>
      </w:r>
      <w:r w:rsidR="00D32F2A">
        <w:t>6</w:t>
      </w:r>
      <w:r w:rsidRPr="005546FE">
        <w:fldChar w:fldCharType="end"/>
      </w:r>
      <w:bookmarkEnd w:id="16"/>
      <w:r w:rsidRPr="005546FE">
        <w:t xml:space="preserve">. </w:t>
      </w:r>
      <w:r w:rsidRPr="005546FE">
        <w:rPr>
          <w:color w:val="000000" w:themeColor="text1"/>
          <w:szCs w:val="24"/>
        </w:rPr>
        <w:t xml:space="preserve">Окно </w:t>
      </w:r>
      <w:r>
        <w:rPr>
          <w:color w:val="000000" w:themeColor="text1"/>
          <w:szCs w:val="24"/>
        </w:rPr>
        <w:t>«Согласие на обработку персональных данных»</w:t>
      </w:r>
    </w:p>
    <w:p w14:paraId="4FDE883E" w14:textId="339B2A55" w:rsidR="005A2D0F" w:rsidRDefault="005A2D0F" w:rsidP="00CF11C7">
      <w:pPr>
        <w:pStyle w:val="MYRTEX"/>
      </w:pPr>
      <w:r>
        <w:lastRenderedPageBreak/>
        <w:t>Если в модальном окне все поля заполнены и проставлен флажок в чекбоксе «</w:t>
      </w:r>
      <w:r w:rsidRPr="005A2D0F">
        <w:t>Я принимаю </w:t>
      </w:r>
      <w:hyperlink r:id="rId17" w:tgtFrame="_blank" w:history="1">
        <w:r w:rsidRPr="005A2D0F">
          <w:t>условия соглашения</w:t>
        </w:r>
      </w:hyperlink>
      <w:r w:rsidRPr="005A2D0F">
        <w:t> о пользовании информационной системой Портала предоставления мер </w:t>
      </w:r>
      <w:r w:rsidR="004274A5">
        <w:t xml:space="preserve">финансовой </w:t>
      </w:r>
      <w:r w:rsidR="004274A5" w:rsidRPr="006A2FC0">
        <w:t>государственной поддержки</w:t>
      </w:r>
      <w:r>
        <w:t>», то стане</w:t>
      </w:r>
      <w:r w:rsidR="004274A5">
        <w:t>т</w:t>
      </w:r>
      <w:r>
        <w:t xml:space="preserve"> активной кнопка «Подписать» (</w:t>
      </w:r>
      <w:r>
        <w:fldChar w:fldCharType="begin"/>
      </w:r>
      <w:r>
        <w:instrText xml:space="preserve"> REF _Ref93338612 \h </w:instrText>
      </w:r>
      <w:r>
        <w:fldChar w:fldCharType="separate"/>
      </w:r>
      <w:r w:rsidR="00D32F2A" w:rsidRPr="005546FE">
        <w:t>Р</w:t>
      </w:r>
      <w:r w:rsidR="00D32F2A">
        <w:t>исунок </w:t>
      </w:r>
      <w:r w:rsidR="00D32F2A">
        <w:rPr>
          <w:noProof/>
        </w:rPr>
        <w:t>7</w:t>
      </w:r>
      <w:r>
        <w:fldChar w:fldCharType="end"/>
      </w:r>
      <w:r>
        <w:t>).</w:t>
      </w:r>
    </w:p>
    <w:p w14:paraId="441B74B2" w14:textId="77777777" w:rsidR="005A2D0F" w:rsidRPr="005546FE" w:rsidRDefault="005A2D0F" w:rsidP="005A2D0F">
      <w:pPr>
        <w:pStyle w:val="phfigure"/>
      </w:pPr>
      <w:r w:rsidRPr="005546FE">
        <w:drawing>
          <wp:inline distT="0" distB="0" distL="0" distR="0" wp14:anchorId="1E0E0582" wp14:editId="07230AFD">
            <wp:extent cx="4827267" cy="1250919"/>
            <wp:effectExtent l="19050" t="19050" r="12065" b="2603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27267" cy="1250919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7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1FFB001B" w14:textId="5D930D96" w:rsidR="005A2D0F" w:rsidRDefault="005A2D0F" w:rsidP="005A2D0F">
      <w:pPr>
        <w:pStyle w:val="MYRTEX0"/>
        <w:rPr>
          <w:color w:val="000000" w:themeColor="text1"/>
          <w:szCs w:val="24"/>
        </w:rPr>
      </w:pPr>
      <w:bookmarkStart w:id="17" w:name="_Ref93338612"/>
      <w:r w:rsidRPr="005546FE">
        <w:t>Р</w:t>
      </w:r>
      <w:r>
        <w:t>исунок </w:t>
      </w:r>
      <w:r w:rsidRPr="005546FE">
        <w:fldChar w:fldCharType="begin"/>
      </w:r>
      <w:r w:rsidRPr="005546FE">
        <w:instrText xml:space="preserve"> SEQ Рисунок \* ARABIC </w:instrText>
      </w:r>
      <w:r w:rsidRPr="005546FE">
        <w:fldChar w:fldCharType="separate"/>
      </w:r>
      <w:r w:rsidR="00D32F2A">
        <w:t>7</w:t>
      </w:r>
      <w:r w:rsidRPr="005546FE">
        <w:fldChar w:fldCharType="end"/>
      </w:r>
      <w:bookmarkEnd w:id="17"/>
      <w:r w:rsidRPr="005546FE">
        <w:t xml:space="preserve">. </w:t>
      </w:r>
      <w:r>
        <w:rPr>
          <w:color w:val="000000" w:themeColor="text1"/>
          <w:szCs w:val="24"/>
        </w:rPr>
        <w:t>Кнопка «Подписать»</w:t>
      </w:r>
    </w:p>
    <w:p w14:paraId="2590085B" w14:textId="5E2D71C2" w:rsidR="004274A5" w:rsidRPr="004274A5" w:rsidRDefault="009D2C6B" w:rsidP="004274A5">
      <w:pPr>
        <w:pStyle w:val="MYRTEX"/>
      </w:pPr>
      <w:r w:rsidRPr="00F14B51">
        <w:rPr>
          <w:b/>
        </w:rPr>
        <w:t>Примечание.</w:t>
      </w:r>
      <w:r>
        <w:t xml:space="preserve"> </w:t>
      </w:r>
      <w:r w:rsidR="00F14B51">
        <w:t>Доступ к функционалу Портала (формирование проекта заявки и управление заявками) предоставляется после подписания лицом соответствующего пользовательского соглашения. Условия пользовательского соглашения определяются исходя из необходимости дачи ими согласия на информационное взаимодействия с Порталом и обработку их персональных данных.</w:t>
      </w:r>
    </w:p>
    <w:p w14:paraId="7FD65764" w14:textId="198F20E4" w:rsidR="005A2D0F" w:rsidRDefault="005A2D0F" w:rsidP="00CF11C7">
      <w:pPr>
        <w:pStyle w:val="MYRTEX"/>
      </w:pPr>
      <w:r w:rsidRPr="00B206E7">
        <w:rPr>
          <w:b/>
        </w:rPr>
        <w:t>Важно!</w:t>
      </w:r>
      <w:r>
        <w:t xml:space="preserve"> Предоставления прав доступа и подписание согласия на обработку персональных данных происходит единожды</w:t>
      </w:r>
      <w:r w:rsidR="00B206E7">
        <w:t xml:space="preserve"> при первичной авторизации на Портале.</w:t>
      </w:r>
    </w:p>
    <w:p w14:paraId="7A1A4DAB" w14:textId="0817B8E2" w:rsidR="00540DD4" w:rsidRDefault="00540DD4" w:rsidP="00CF11C7">
      <w:pPr>
        <w:pStyle w:val="MYRTEX"/>
      </w:pPr>
      <w:r w:rsidRPr="001A642D">
        <w:t>Портал предусматривает вход от имени юридического лица, физического лица или ИП. Если учётная запись содержит несколько организаций и (или) ролей в этом случае необходимо выбрать роль и (или) организацию от имени которой предполагается работать на Портале (</w:t>
      </w:r>
      <w:r w:rsidR="00852BBC">
        <w:fldChar w:fldCharType="begin"/>
      </w:r>
      <w:r w:rsidR="00852BBC">
        <w:instrText xml:space="preserve"> REF _Ref91146546 \h </w:instrText>
      </w:r>
      <w:r w:rsidR="00852BBC">
        <w:fldChar w:fldCharType="separate"/>
      </w:r>
      <w:r w:rsidR="00D32F2A" w:rsidRPr="005546FE">
        <w:t>Р</w:t>
      </w:r>
      <w:r w:rsidR="00D32F2A">
        <w:t>исунок </w:t>
      </w:r>
      <w:r w:rsidR="00D32F2A">
        <w:rPr>
          <w:noProof/>
        </w:rPr>
        <w:t>8</w:t>
      </w:r>
      <w:r w:rsidR="00852BBC">
        <w:fldChar w:fldCharType="end"/>
      </w:r>
      <w:r w:rsidR="00852BBC">
        <w:t xml:space="preserve">). </w:t>
      </w:r>
      <w:r w:rsidRPr="001A642D">
        <w:t>После необходимо нажать на кнопку «Войти».</w:t>
      </w:r>
    </w:p>
    <w:p w14:paraId="5E228CF5" w14:textId="77777777" w:rsidR="00540DD4" w:rsidRPr="005546FE" w:rsidRDefault="00540DD4" w:rsidP="00540DD4">
      <w:pPr>
        <w:pStyle w:val="phfigure"/>
      </w:pPr>
      <w:r w:rsidRPr="005546FE">
        <w:lastRenderedPageBreak/>
        <w:drawing>
          <wp:inline distT="0" distB="0" distL="0" distR="0" wp14:anchorId="440BCFBB" wp14:editId="142D1C11">
            <wp:extent cx="1986099" cy="2470680"/>
            <wp:effectExtent l="19050" t="19050" r="14605" b="25400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86099" cy="2470680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7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6E868C4F" w14:textId="480A23BA" w:rsidR="00540DD4" w:rsidRPr="00540DD4" w:rsidRDefault="00540DD4" w:rsidP="00540DD4">
      <w:pPr>
        <w:pStyle w:val="MYRTEX0"/>
        <w:rPr>
          <w:color w:val="000000" w:themeColor="text1"/>
          <w:szCs w:val="24"/>
        </w:rPr>
      </w:pPr>
      <w:bookmarkStart w:id="18" w:name="_Ref91146546"/>
      <w:r w:rsidRPr="005546FE">
        <w:t>Р</w:t>
      </w:r>
      <w:r>
        <w:t>исунок </w:t>
      </w:r>
      <w:r w:rsidRPr="005546FE">
        <w:fldChar w:fldCharType="begin"/>
      </w:r>
      <w:r w:rsidRPr="005546FE">
        <w:instrText xml:space="preserve"> SEQ Рисунок \* ARABIC </w:instrText>
      </w:r>
      <w:r w:rsidRPr="005546FE">
        <w:fldChar w:fldCharType="separate"/>
      </w:r>
      <w:r w:rsidR="00D32F2A">
        <w:t>8</w:t>
      </w:r>
      <w:r w:rsidRPr="005546FE">
        <w:fldChar w:fldCharType="end"/>
      </w:r>
      <w:bookmarkEnd w:id="18"/>
      <w:r w:rsidRPr="005546FE">
        <w:t xml:space="preserve">. </w:t>
      </w:r>
      <w:r>
        <w:rPr>
          <w:color w:val="000000" w:themeColor="text1"/>
          <w:szCs w:val="24"/>
        </w:rPr>
        <w:t>Выбор роли</w:t>
      </w:r>
    </w:p>
    <w:p w14:paraId="3AC1B5D3" w14:textId="77777777" w:rsidR="00540DD4" w:rsidRDefault="00540DD4" w:rsidP="00CF11C7">
      <w:pPr>
        <w:pStyle w:val="MYRTEX"/>
      </w:pPr>
      <w:r w:rsidRPr="0034369A">
        <w:rPr>
          <w:b/>
        </w:rPr>
        <w:t>Примечание.</w:t>
      </w:r>
      <w:r w:rsidRPr="0034369A">
        <w:t xml:space="preserve"> По умолчанию при регистрации</w:t>
      </w:r>
      <w:r>
        <w:t>,</w:t>
      </w:r>
      <w:r w:rsidRPr="0034369A">
        <w:t xml:space="preserve"> если пользователем не был выбран профиль</w:t>
      </w:r>
      <w:r>
        <w:t xml:space="preserve">, </w:t>
      </w:r>
      <w:r w:rsidRPr="0034369A">
        <w:t>выставляется «частное лицо».</w:t>
      </w:r>
    </w:p>
    <w:p w14:paraId="346934B2" w14:textId="452126F5" w:rsidR="00540DD4" w:rsidRPr="005546FE" w:rsidRDefault="00540DD4" w:rsidP="00CF11C7">
      <w:pPr>
        <w:pStyle w:val="MYRTEX"/>
      </w:pPr>
      <w:r>
        <w:t xml:space="preserve">Если авторизация пользователя произошла </w:t>
      </w:r>
      <w:r w:rsidR="008C7998">
        <w:t xml:space="preserve">успешно </w:t>
      </w:r>
      <w:r>
        <w:t xml:space="preserve">после нажатия на кнопку «Войти» — </w:t>
      </w:r>
      <w:r w:rsidRPr="005546FE">
        <w:t xml:space="preserve">откроется </w:t>
      </w:r>
      <w:r>
        <w:t xml:space="preserve">страница «Профиль» с заполненными полями, полученными из учётной записи </w:t>
      </w:r>
      <w:r w:rsidR="008C7998">
        <w:t xml:space="preserve">пользователя на </w:t>
      </w:r>
      <w:r w:rsidR="00B206E7">
        <w:t>ЕПГУ (</w:t>
      </w:r>
      <w:r w:rsidR="00852BBC">
        <w:fldChar w:fldCharType="begin"/>
      </w:r>
      <w:r w:rsidR="00852BBC">
        <w:instrText xml:space="preserve"> REF _Ref91146571 \h </w:instrText>
      </w:r>
      <w:r w:rsidR="00852BBC">
        <w:fldChar w:fldCharType="separate"/>
      </w:r>
      <w:r w:rsidR="00D32F2A" w:rsidRPr="005546FE">
        <w:t>Р</w:t>
      </w:r>
      <w:r w:rsidR="00D32F2A">
        <w:t>исунок </w:t>
      </w:r>
      <w:r w:rsidR="00D32F2A">
        <w:rPr>
          <w:noProof/>
        </w:rPr>
        <w:t>9</w:t>
      </w:r>
      <w:r w:rsidR="00852BBC">
        <w:fldChar w:fldCharType="end"/>
      </w:r>
      <w:r>
        <w:t>).</w:t>
      </w:r>
    </w:p>
    <w:p w14:paraId="431770B9" w14:textId="77777777" w:rsidR="00540DD4" w:rsidRPr="005546FE" w:rsidRDefault="00540DD4" w:rsidP="00540DD4">
      <w:pPr>
        <w:pStyle w:val="phfigure"/>
      </w:pPr>
      <w:r w:rsidRPr="005546FE">
        <w:drawing>
          <wp:inline distT="0" distB="0" distL="0" distR="0" wp14:anchorId="219A7791" wp14:editId="3DE9C2C7">
            <wp:extent cx="6031388" cy="3279202"/>
            <wp:effectExtent l="19050" t="19050" r="26670" b="1651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54673" cy="3291862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7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754C3DCC" w14:textId="697DAC56" w:rsidR="00540DD4" w:rsidRDefault="00540DD4" w:rsidP="00540DD4">
      <w:pPr>
        <w:pStyle w:val="MYRTEX0"/>
      </w:pPr>
      <w:bookmarkStart w:id="19" w:name="_Ref91146571"/>
      <w:r w:rsidRPr="005546FE">
        <w:t>Р</w:t>
      </w:r>
      <w:r>
        <w:t>исунок </w:t>
      </w:r>
      <w:r w:rsidRPr="005546FE">
        <w:fldChar w:fldCharType="begin"/>
      </w:r>
      <w:r w:rsidRPr="005546FE">
        <w:instrText xml:space="preserve"> SEQ Рисунок \* ARABIC </w:instrText>
      </w:r>
      <w:r w:rsidRPr="005546FE">
        <w:fldChar w:fldCharType="separate"/>
      </w:r>
      <w:r w:rsidR="00D32F2A">
        <w:t>9</w:t>
      </w:r>
      <w:r w:rsidRPr="005546FE">
        <w:fldChar w:fldCharType="end"/>
      </w:r>
      <w:bookmarkEnd w:id="19"/>
      <w:r w:rsidRPr="005546FE">
        <w:t xml:space="preserve">. </w:t>
      </w:r>
      <w:r>
        <w:t>Страница «Профиль»</w:t>
      </w:r>
    </w:p>
    <w:p w14:paraId="08EBBE16" w14:textId="72F24B72" w:rsidR="00540DD4" w:rsidRDefault="00540DD4" w:rsidP="00CF11C7">
      <w:pPr>
        <w:pStyle w:val="MYRTEX"/>
      </w:pPr>
      <w:r>
        <w:lastRenderedPageBreak/>
        <w:t>В верхней строке прописано полное ФИО / наименование компании. С помощью поля «Выбрать профиль» можно менять профиль согласно профилям в учётной записи (</w:t>
      </w:r>
      <w:r w:rsidR="00852BBC">
        <w:fldChar w:fldCharType="begin"/>
      </w:r>
      <w:r w:rsidR="00852BBC">
        <w:instrText xml:space="preserve"> REF _Ref91146591 \h </w:instrText>
      </w:r>
      <w:r w:rsidR="00852BBC">
        <w:fldChar w:fldCharType="separate"/>
      </w:r>
      <w:r w:rsidR="00D32F2A" w:rsidRPr="005546FE">
        <w:t>Р</w:t>
      </w:r>
      <w:r w:rsidR="00D32F2A">
        <w:t>исунок </w:t>
      </w:r>
      <w:r w:rsidR="00D32F2A">
        <w:rPr>
          <w:noProof/>
        </w:rPr>
        <w:t>10</w:t>
      </w:r>
      <w:r w:rsidR="00852BBC">
        <w:fldChar w:fldCharType="end"/>
      </w:r>
      <w:r>
        <w:t>).</w:t>
      </w:r>
    </w:p>
    <w:p w14:paraId="56E818F3" w14:textId="77777777" w:rsidR="00540DD4" w:rsidRPr="005546FE" w:rsidRDefault="00540DD4" w:rsidP="00540DD4">
      <w:pPr>
        <w:pStyle w:val="phfigure"/>
      </w:pPr>
      <w:r w:rsidRPr="005546FE">
        <w:drawing>
          <wp:inline distT="0" distB="0" distL="0" distR="0" wp14:anchorId="4BE2229C" wp14:editId="3D569E1A">
            <wp:extent cx="6054673" cy="2724602"/>
            <wp:effectExtent l="19050" t="19050" r="22860" b="19050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54673" cy="2724602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7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2111FCA5" w14:textId="1E442D6B" w:rsidR="00540DD4" w:rsidRDefault="00540DD4" w:rsidP="00540DD4">
      <w:pPr>
        <w:pStyle w:val="MYRTEX0"/>
      </w:pPr>
      <w:bookmarkStart w:id="20" w:name="_Ref91146591"/>
      <w:r w:rsidRPr="005546FE">
        <w:t>Р</w:t>
      </w:r>
      <w:r>
        <w:t>исунок </w:t>
      </w:r>
      <w:r w:rsidRPr="005546FE">
        <w:fldChar w:fldCharType="begin"/>
      </w:r>
      <w:r w:rsidRPr="005546FE">
        <w:instrText xml:space="preserve"> SEQ Рисунок \* ARABIC </w:instrText>
      </w:r>
      <w:r w:rsidRPr="005546FE">
        <w:fldChar w:fldCharType="separate"/>
      </w:r>
      <w:r w:rsidR="00D32F2A">
        <w:t>10</w:t>
      </w:r>
      <w:r w:rsidRPr="005546FE">
        <w:fldChar w:fldCharType="end"/>
      </w:r>
      <w:bookmarkEnd w:id="20"/>
      <w:r w:rsidRPr="005546FE">
        <w:t xml:space="preserve">. </w:t>
      </w:r>
      <w:r>
        <w:t>Поле «Выбрать профиль»</w:t>
      </w:r>
    </w:p>
    <w:p w14:paraId="4A15FBAA" w14:textId="289C639E" w:rsidR="00540DD4" w:rsidRDefault="00540DD4" w:rsidP="00CF11C7">
      <w:pPr>
        <w:pStyle w:val="MYRTEX"/>
      </w:pPr>
      <w:r>
        <w:t>Для смены профиля, необходимо выбрать пункт из списка, после нажатия в появившемся модульном окне необходимо подтвердить свои действия. Для этого нажать на кнопку «Подтвердить». Нажатие на иконку «Крестик» или кнопку «Отменить»</w:t>
      </w:r>
      <w:r>
        <w:rPr>
          <w:rFonts w:cs="Arial"/>
          <w:sz w:val="22"/>
          <w:szCs w:val="22"/>
        </w:rPr>
        <w:t xml:space="preserve"> </w:t>
      </w:r>
      <w:r>
        <w:t>закрывает</w:t>
      </w:r>
      <w:r>
        <w:rPr>
          <w:rFonts w:cs="Arial"/>
          <w:sz w:val="22"/>
          <w:szCs w:val="22"/>
        </w:rPr>
        <w:t xml:space="preserve"> </w:t>
      </w:r>
      <w:r>
        <w:t>модальное окно, переход в новый профиль не происходит (</w:t>
      </w:r>
      <w:r w:rsidR="00852BBC">
        <w:fldChar w:fldCharType="begin"/>
      </w:r>
      <w:r w:rsidR="00852BBC">
        <w:instrText xml:space="preserve"> REF _Ref91146601 \h </w:instrText>
      </w:r>
      <w:r w:rsidR="00852BBC">
        <w:fldChar w:fldCharType="separate"/>
      </w:r>
      <w:r w:rsidR="00D32F2A" w:rsidRPr="005546FE">
        <w:t>Р</w:t>
      </w:r>
      <w:r w:rsidR="00D32F2A">
        <w:t>исунок </w:t>
      </w:r>
      <w:r w:rsidR="00D32F2A">
        <w:rPr>
          <w:noProof/>
        </w:rPr>
        <w:t>11</w:t>
      </w:r>
      <w:r w:rsidR="00852BBC">
        <w:fldChar w:fldCharType="end"/>
      </w:r>
      <w:r>
        <w:t xml:space="preserve">). </w:t>
      </w:r>
    </w:p>
    <w:p w14:paraId="48648BAA" w14:textId="77777777" w:rsidR="00540DD4" w:rsidRPr="005546FE" w:rsidRDefault="00540DD4" w:rsidP="00540DD4">
      <w:pPr>
        <w:pStyle w:val="phfigure"/>
      </w:pPr>
      <w:r w:rsidRPr="005546FE">
        <w:drawing>
          <wp:inline distT="0" distB="0" distL="0" distR="0" wp14:anchorId="3EFC26B5" wp14:editId="6A65D0BB">
            <wp:extent cx="4086225" cy="2378360"/>
            <wp:effectExtent l="19050" t="19050" r="9525" b="22225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39172" cy="2409178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7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544EC99B" w14:textId="43C35179" w:rsidR="00540DD4" w:rsidRDefault="00540DD4" w:rsidP="00540DD4">
      <w:pPr>
        <w:pStyle w:val="MYRTEX0"/>
      </w:pPr>
      <w:bookmarkStart w:id="21" w:name="_Ref91146601"/>
      <w:r w:rsidRPr="005546FE">
        <w:t>Р</w:t>
      </w:r>
      <w:r>
        <w:t>исунок </w:t>
      </w:r>
      <w:r w:rsidRPr="005546FE">
        <w:fldChar w:fldCharType="begin"/>
      </w:r>
      <w:r w:rsidRPr="005546FE">
        <w:instrText xml:space="preserve"> SEQ Рисунок \* ARABIC </w:instrText>
      </w:r>
      <w:r w:rsidRPr="005546FE">
        <w:fldChar w:fldCharType="separate"/>
      </w:r>
      <w:r w:rsidR="00D32F2A">
        <w:t>11</w:t>
      </w:r>
      <w:r w:rsidRPr="005546FE">
        <w:fldChar w:fldCharType="end"/>
      </w:r>
      <w:bookmarkEnd w:id="21"/>
      <w:r w:rsidRPr="005546FE">
        <w:t xml:space="preserve">. </w:t>
      </w:r>
      <w:r>
        <w:t>Модульное окно «Смена профиля»</w:t>
      </w:r>
    </w:p>
    <w:p w14:paraId="6D9918C5" w14:textId="55D18BC1" w:rsidR="00540DD4" w:rsidRDefault="00540DD4" w:rsidP="00CF11C7">
      <w:pPr>
        <w:pStyle w:val="MYRTEX"/>
      </w:pPr>
      <w:r>
        <w:lastRenderedPageBreak/>
        <w:t>Количество полей на странице профиля, меняется в зависимости от того какой профиль выбран (</w:t>
      </w:r>
      <w:r w:rsidR="00852BBC">
        <w:fldChar w:fldCharType="begin"/>
      </w:r>
      <w:r w:rsidR="00852BBC">
        <w:instrText xml:space="preserve"> REF _Ref91146615 \h </w:instrText>
      </w:r>
      <w:r w:rsidR="00852BBC">
        <w:fldChar w:fldCharType="separate"/>
      </w:r>
      <w:r w:rsidR="00D32F2A" w:rsidRPr="005546FE">
        <w:t>Р</w:t>
      </w:r>
      <w:r w:rsidR="00D32F2A">
        <w:t>исунок </w:t>
      </w:r>
      <w:r w:rsidR="00D32F2A">
        <w:rPr>
          <w:noProof/>
        </w:rPr>
        <w:t>12</w:t>
      </w:r>
      <w:r w:rsidR="00852BBC">
        <w:fldChar w:fldCharType="end"/>
      </w:r>
      <w:r>
        <w:t xml:space="preserve">). </w:t>
      </w:r>
    </w:p>
    <w:p w14:paraId="25583920" w14:textId="77777777" w:rsidR="00540DD4" w:rsidRPr="005546FE" w:rsidRDefault="00540DD4" w:rsidP="00540DD4">
      <w:pPr>
        <w:pStyle w:val="phfigure"/>
      </w:pPr>
      <w:r w:rsidRPr="005546FE">
        <w:drawing>
          <wp:inline distT="0" distB="0" distL="0" distR="0" wp14:anchorId="5F05941C" wp14:editId="740FF1E0">
            <wp:extent cx="5603926" cy="3322816"/>
            <wp:effectExtent l="19050" t="19050" r="15875" b="11430"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83" cy="3327712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7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44944855" w14:textId="0676D1C8" w:rsidR="00540DD4" w:rsidRDefault="00540DD4" w:rsidP="00540DD4">
      <w:pPr>
        <w:pStyle w:val="MYRTEX0"/>
      </w:pPr>
      <w:bookmarkStart w:id="22" w:name="_Ref91146615"/>
      <w:r w:rsidRPr="005546FE">
        <w:t>Р</w:t>
      </w:r>
      <w:r>
        <w:t>исунок </w:t>
      </w:r>
      <w:r w:rsidRPr="005546FE">
        <w:fldChar w:fldCharType="begin"/>
      </w:r>
      <w:r w:rsidRPr="005546FE">
        <w:instrText xml:space="preserve"> SEQ Рисунок \* ARABIC </w:instrText>
      </w:r>
      <w:r w:rsidRPr="005546FE">
        <w:fldChar w:fldCharType="separate"/>
      </w:r>
      <w:r w:rsidR="00D32F2A">
        <w:t>12</w:t>
      </w:r>
      <w:r w:rsidRPr="005546FE">
        <w:fldChar w:fldCharType="end"/>
      </w:r>
      <w:bookmarkEnd w:id="22"/>
      <w:r w:rsidRPr="005546FE">
        <w:t xml:space="preserve">. </w:t>
      </w:r>
      <w:r>
        <w:t>Страница профиля Индивидуального предпринимателя</w:t>
      </w:r>
    </w:p>
    <w:p w14:paraId="07A7B834" w14:textId="16F8CBC9" w:rsidR="00540DD4" w:rsidRDefault="00540DD4" w:rsidP="00CF11C7">
      <w:pPr>
        <w:pStyle w:val="MYRTEX"/>
      </w:pPr>
      <w:r>
        <w:t xml:space="preserve">Поля на странице заполняются автоматически, посредством получения данных о профилях со СНИЛС из учётной записи </w:t>
      </w:r>
      <w:r w:rsidR="008C7998">
        <w:t>пользователя на ЕПГУ</w:t>
      </w:r>
      <w:r>
        <w:t xml:space="preserve">, поля не редактируются. </w:t>
      </w:r>
    </w:p>
    <w:p w14:paraId="485255C4" w14:textId="77777777" w:rsidR="00540DD4" w:rsidRDefault="00540DD4" w:rsidP="00CF11C7">
      <w:pPr>
        <w:pStyle w:val="MYRTEX"/>
        <w:rPr>
          <w:highlight w:val="yellow"/>
        </w:rPr>
      </w:pPr>
      <w:r w:rsidRPr="00E40569">
        <w:rPr>
          <w:b/>
        </w:rPr>
        <w:t>Примечание</w:t>
      </w:r>
      <w:r>
        <w:t xml:space="preserve">. </w:t>
      </w:r>
      <w:r w:rsidRPr="00E40569">
        <w:t xml:space="preserve">Профиль может быть 3-х типов: частное лицо, ИП, юридическое лицо. </w:t>
      </w:r>
    </w:p>
    <w:p w14:paraId="19B126DC" w14:textId="4D60F1E8" w:rsidR="00540DD4" w:rsidRPr="008C7998" w:rsidRDefault="00540DD4" w:rsidP="00540DD4">
      <w:pPr>
        <w:pStyle w:val="2"/>
      </w:pPr>
      <w:bookmarkStart w:id="23" w:name="_Toc93419624"/>
      <w:r w:rsidRPr="008C7998">
        <w:t>Авторизация на Портале при переходе со страницы ЕПГУ</w:t>
      </w:r>
      <w:bookmarkEnd w:id="23"/>
    </w:p>
    <w:p w14:paraId="3C2C738E" w14:textId="3F386543" w:rsidR="00A55BA8" w:rsidRPr="008C7998" w:rsidRDefault="00A55BA8" w:rsidP="00CF11C7">
      <w:pPr>
        <w:pStyle w:val="MYRTEX"/>
      </w:pPr>
      <w:r w:rsidRPr="008C7998">
        <w:t xml:space="preserve"> </w:t>
      </w:r>
      <w:r w:rsidR="008C7998">
        <w:t xml:space="preserve">Переход </w:t>
      </w:r>
      <w:r w:rsidRPr="008C7998">
        <w:t xml:space="preserve">на </w:t>
      </w:r>
      <w:r w:rsidR="008C7998">
        <w:t>П</w:t>
      </w:r>
      <w:r w:rsidRPr="008C7998">
        <w:t>ортал</w:t>
      </w:r>
      <w:r w:rsidR="008C7998">
        <w:t xml:space="preserve"> возможен также по ссылке</w:t>
      </w:r>
      <w:r w:rsidRPr="008C7998">
        <w:t xml:space="preserve"> </w:t>
      </w:r>
      <w:r w:rsidR="008C7998">
        <w:t>с</w:t>
      </w:r>
      <w:r w:rsidR="0052378D" w:rsidRPr="008C7998">
        <w:t xml:space="preserve"> Едино</w:t>
      </w:r>
      <w:r w:rsidR="008C7998">
        <w:t>го</w:t>
      </w:r>
      <w:r w:rsidRPr="008C7998">
        <w:t xml:space="preserve"> портал</w:t>
      </w:r>
      <w:r w:rsidR="008C7998">
        <w:t>а</w:t>
      </w:r>
      <w:r w:rsidRPr="008C7998">
        <w:t xml:space="preserve"> государственных и муниципальных услуг (далее — ЕПГУ)</w:t>
      </w:r>
      <w:r w:rsidR="00391E0A" w:rsidRPr="008C7998">
        <w:t>:</w:t>
      </w:r>
    </w:p>
    <w:p w14:paraId="1059D9D1" w14:textId="77777777" w:rsidR="00391E0A" w:rsidRPr="008C7998" w:rsidRDefault="00391E0A" w:rsidP="00391E0A">
      <w:pPr>
        <w:pStyle w:val="-"/>
      </w:pPr>
      <w:r w:rsidRPr="008C7998">
        <w:t>запустить интернет-обозреватель двойным нажатием левой кнопки мыши на его ярлыке на рабочем столе или нажать на кнопку «Пуск» и в открывшемся меню выбрать пункт, соответствующий интернет-обозревателю;</w:t>
      </w:r>
    </w:p>
    <w:p w14:paraId="6205E87C" w14:textId="62EB5728" w:rsidR="00391E0A" w:rsidRPr="008C7998" w:rsidRDefault="00391E0A" w:rsidP="00391E0A">
      <w:pPr>
        <w:pStyle w:val="-"/>
        <w:rPr>
          <w:u w:val="single"/>
        </w:rPr>
      </w:pPr>
      <w:r w:rsidRPr="008C7998">
        <w:lastRenderedPageBreak/>
        <w:t xml:space="preserve">в адресной строке интернет-обозревателя ввести адрес: </w:t>
      </w:r>
      <w:hyperlink r:id="rId24" w:history="1">
        <w:r w:rsidRPr="008C7998">
          <w:rPr>
            <w:rStyle w:val="a8"/>
            <w:sz w:val="28"/>
          </w:rPr>
          <w:t>https://www.gosuslugi.ru/</w:t>
        </w:r>
      </w:hyperlink>
      <w:r w:rsidRPr="008C7998">
        <w:t>;</w:t>
      </w:r>
    </w:p>
    <w:p w14:paraId="17B4DAC8" w14:textId="76771583" w:rsidR="00A55BA8" w:rsidRPr="008C7998" w:rsidRDefault="00A55BA8" w:rsidP="0052378D">
      <w:pPr>
        <w:pStyle w:val="-"/>
      </w:pPr>
      <w:r w:rsidRPr="008C7998">
        <w:t xml:space="preserve">авторизоваться </w:t>
      </w:r>
      <w:r w:rsidR="008C7998">
        <w:t>на ЕПГУ</w:t>
      </w:r>
      <w:r w:rsidRPr="008C7998">
        <w:t>;</w:t>
      </w:r>
    </w:p>
    <w:p w14:paraId="1039D631" w14:textId="77777777" w:rsidR="0052378D" w:rsidRPr="008C7998" w:rsidRDefault="00A55BA8" w:rsidP="0052378D">
      <w:pPr>
        <w:pStyle w:val="-"/>
      </w:pPr>
      <w:r w:rsidRPr="008C7998">
        <w:t xml:space="preserve">на портале ЕПГУ </w:t>
      </w:r>
      <w:r w:rsidR="00540DD4" w:rsidRPr="008C7998">
        <w:t>выбрать необходимую субсидию из опубликованных;</w:t>
      </w:r>
    </w:p>
    <w:p w14:paraId="15DADDBC" w14:textId="65003138" w:rsidR="00540DD4" w:rsidRPr="008C7998" w:rsidRDefault="00540DD4" w:rsidP="0052378D">
      <w:pPr>
        <w:pStyle w:val="-"/>
      </w:pPr>
      <w:r w:rsidRPr="008C7998">
        <w:t>в карточке субсидии нажать на кнопку «Заполнить заявку» или для ознакомления нажать на кнопку «Перейти на страницу субсидии» (</w:t>
      </w:r>
      <w:r w:rsidRPr="008C7998">
        <w:fldChar w:fldCharType="begin"/>
      </w:r>
      <w:r w:rsidRPr="008C7998">
        <w:instrText xml:space="preserve"> REF _Ref90984331 \h </w:instrText>
      </w:r>
      <w:r w:rsidR="00852BBC" w:rsidRPr="008C7998">
        <w:instrText xml:space="preserve"> \* MERGEFORMAT </w:instrText>
      </w:r>
      <w:r w:rsidRPr="008C7998">
        <w:fldChar w:fldCharType="separate"/>
      </w:r>
      <w:r w:rsidR="00D32F2A" w:rsidRPr="008C7998">
        <w:t>Рисунок </w:t>
      </w:r>
      <w:r w:rsidR="00D32F2A">
        <w:t>13</w:t>
      </w:r>
      <w:r w:rsidRPr="008C7998">
        <w:fldChar w:fldCharType="end"/>
      </w:r>
      <w:r w:rsidRPr="008C7998">
        <w:t>);</w:t>
      </w:r>
    </w:p>
    <w:p w14:paraId="0879372A" w14:textId="77777777" w:rsidR="00540DD4" w:rsidRPr="008C7998" w:rsidRDefault="00540DD4" w:rsidP="00540DD4">
      <w:pPr>
        <w:pStyle w:val="phfigure"/>
      </w:pPr>
      <w:r w:rsidRPr="008C7998">
        <w:drawing>
          <wp:inline distT="0" distB="0" distL="0" distR="0" wp14:anchorId="22BF1A4F" wp14:editId="18610CF6">
            <wp:extent cx="4498885" cy="2484353"/>
            <wp:effectExtent l="19050" t="19050" r="16510" b="1143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98885" cy="2484353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7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2D45ECC6" w14:textId="4E523491" w:rsidR="00540DD4" w:rsidRPr="008C7998" w:rsidRDefault="00540DD4" w:rsidP="00540DD4">
      <w:pPr>
        <w:pStyle w:val="MYRTEX0"/>
        <w:rPr>
          <w:color w:val="000000" w:themeColor="text1"/>
          <w:szCs w:val="24"/>
        </w:rPr>
      </w:pPr>
      <w:bookmarkStart w:id="24" w:name="_Ref90984331"/>
      <w:r w:rsidRPr="008C7998">
        <w:t>Рисунок </w:t>
      </w:r>
      <w:r w:rsidRPr="008C7998">
        <w:fldChar w:fldCharType="begin"/>
      </w:r>
      <w:r w:rsidRPr="008C7998">
        <w:instrText xml:space="preserve"> SEQ Рисунок \* ARABIC </w:instrText>
      </w:r>
      <w:r w:rsidRPr="008C7998">
        <w:fldChar w:fldCharType="separate"/>
      </w:r>
      <w:r w:rsidR="00D32F2A">
        <w:t>13</w:t>
      </w:r>
      <w:r w:rsidRPr="008C7998">
        <w:fldChar w:fldCharType="end"/>
      </w:r>
      <w:bookmarkEnd w:id="24"/>
      <w:r w:rsidRPr="008C7998">
        <w:t xml:space="preserve">. </w:t>
      </w:r>
      <w:r w:rsidRPr="008C7998">
        <w:rPr>
          <w:color w:val="000000" w:themeColor="text1"/>
          <w:szCs w:val="24"/>
        </w:rPr>
        <w:t>Карточка субсидии на ЕПГУ</w:t>
      </w:r>
    </w:p>
    <w:p w14:paraId="6E992957" w14:textId="1FEDE5BE" w:rsidR="0052378D" w:rsidRPr="008C7998" w:rsidRDefault="00540DD4" w:rsidP="00540DD4">
      <w:pPr>
        <w:pStyle w:val="-"/>
      </w:pPr>
      <w:r w:rsidRPr="008C7998">
        <w:t>если был переход на страницу субсидии, то на странице также есть возможность перейти к заполнению заявки, через нажатие на кнопку «Заполнить заявку» (</w:t>
      </w:r>
      <w:r w:rsidRPr="008C7998">
        <w:fldChar w:fldCharType="begin"/>
      </w:r>
      <w:r w:rsidRPr="008C7998">
        <w:instrText xml:space="preserve"> REF _Ref90984080 \h </w:instrText>
      </w:r>
      <w:r w:rsidR="00852BBC" w:rsidRPr="008C7998">
        <w:instrText xml:space="preserve"> \* MERGEFORMAT </w:instrText>
      </w:r>
      <w:r w:rsidRPr="008C7998">
        <w:fldChar w:fldCharType="separate"/>
      </w:r>
      <w:r w:rsidR="00D32F2A" w:rsidRPr="005546FE">
        <w:t>Р</w:t>
      </w:r>
      <w:r w:rsidR="00D32F2A">
        <w:t>исунок 14</w:t>
      </w:r>
      <w:r w:rsidRPr="008C7998">
        <w:fldChar w:fldCharType="end"/>
      </w:r>
      <w:r w:rsidR="00852BBC" w:rsidRPr="008C7998">
        <w:t>)</w:t>
      </w:r>
      <w:r w:rsidR="0052378D" w:rsidRPr="008C7998">
        <w:t>.</w:t>
      </w:r>
    </w:p>
    <w:p w14:paraId="04D3DE67" w14:textId="77777777" w:rsidR="00540DD4" w:rsidRPr="005546FE" w:rsidRDefault="00540DD4" w:rsidP="00540DD4">
      <w:pPr>
        <w:pStyle w:val="phfigure"/>
      </w:pPr>
      <w:r w:rsidRPr="005546FE">
        <w:lastRenderedPageBreak/>
        <w:drawing>
          <wp:inline distT="0" distB="0" distL="0" distR="0" wp14:anchorId="5E3AFF0D" wp14:editId="18576CB8">
            <wp:extent cx="5764758" cy="2755680"/>
            <wp:effectExtent l="19050" t="19050" r="26670" b="26035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01879" cy="2773425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7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4F07C931" w14:textId="1CE1AB8F" w:rsidR="00540DD4" w:rsidRPr="00540DD4" w:rsidRDefault="00540DD4" w:rsidP="00540DD4">
      <w:pPr>
        <w:pStyle w:val="MYRTEX0"/>
        <w:rPr>
          <w:color w:val="000000" w:themeColor="text1"/>
          <w:szCs w:val="24"/>
        </w:rPr>
      </w:pPr>
      <w:bookmarkStart w:id="25" w:name="_Ref90984080"/>
      <w:r w:rsidRPr="005546FE">
        <w:t>Р</w:t>
      </w:r>
      <w:r>
        <w:t>исунок </w:t>
      </w:r>
      <w:r w:rsidRPr="005546FE">
        <w:fldChar w:fldCharType="begin"/>
      </w:r>
      <w:r w:rsidRPr="005546FE">
        <w:instrText xml:space="preserve"> SEQ Рисунок \* ARABIC </w:instrText>
      </w:r>
      <w:r w:rsidRPr="005546FE">
        <w:fldChar w:fldCharType="separate"/>
      </w:r>
      <w:r w:rsidR="00D32F2A">
        <w:t>14</w:t>
      </w:r>
      <w:r w:rsidRPr="005546FE">
        <w:fldChar w:fldCharType="end"/>
      </w:r>
      <w:bookmarkEnd w:id="25"/>
      <w:r w:rsidRPr="005546FE">
        <w:t xml:space="preserve">. </w:t>
      </w:r>
      <w:r>
        <w:rPr>
          <w:color w:val="000000" w:themeColor="text1"/>
          <w:szCs w:val="24"/>
        </w:rPr>
        <w:t>Страница субсидии на ЕПГУ</w:t>
      </w:r>
    </w:p>
    <w:p w14:paraId="78BE4A58" w14:textId="374B7F49" w:rsidR="0052378D" w:rsidRDefault="0052378D" w:rsidP="00CF11C7">
      <w:pPr>
        <w:pStyle w:val="MYRTEX"/>
      </w:pPr>
      <w:r>
        <w:t xml:space="preserve">Откроется страница </w:t>
      </w:r>
      <w:r w:rsidR="00391E0A">
        <w:t>ЕСИА с предложением выбрать роль или профиль, под которым необходимо зайти на Портал (</w:t>
      </w:r>
      <w:r w:rsidR="00391E0A">
        <w:fldChar w:fldCharType="begin"/>
      </w:r>
      <w:r w:rsidR="00391E0A">
        <w:instrText xml:space="preserve"> REF _Ref90288361 \h </w:instrText>
      </w:r>
      <w:r w:rsidR="00391E0A">
        <w:fldChar w:fldCharType="separate"/>
      </w:r>
      <w:r w:rsidR="00D32F2A" w:rsidRPr="005546FE">
        <w:t>Р</w:t>
      </w:r>
      <w:r w:rsidR="00D32F2A">
        <w:t>исунок </w:t>
      </w:r>
      <w:r w:rsidR="00D32F2A">
        <w:rPr>
          <w:noProof/>
        </w:rPr>
        <w:t>15</w:t>
      </w:r>
      <w:r w:rsidR="00391E0A">
        <w:fldChar w:fldCharType="end"/>
      </w:r>
      <w:r w:rsidR="00391E0A">
        <w:t>).</w:t>
      </w:r>
    </w:p>
    <w:p w14:paraId="3737013D" w14:textId="77777777" w:rsidR="00391E0A" w:rsidRPr="005546FE" w:rsidRDefault="00391E0A" w:rsidP="00391E0A">
      <w:pPr>
        <w:pStyle w:val="phfigure"/>
      </w:pPr>
      <w:bookmarkStart w:id="26" w:name="_Hlk90983707"/>
      <w:r w:rsidRPr="005546FE">
        <w:drawing>
          <wp:inline distT="0" distB="0" distL="0" distR="0" wp14:anchorId="6CF27DE5" wp14:editId="2DD4BD18">
            <wp:extent cx="5497125" cy="2484353"/>
            <wp:effectExtent l="19050" t="19050" r="27940" b="1143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97125" cy="2484353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7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543750F5" w14:textId="4C9B3946" w:rsidR="00391E0A" w:rsidRPr="00391E0A" w:rsidRDefault="00391E0A" w:rsidP="00391E0A">
      <w:pPr>
        <w:pStyle w:val="MYRTEX0"/>
        <w:rPr>
          <w:color w:val="000000" w:themeColor="text1"/>
          <w:szCs w:val="24"/>
        </w:rPr>
      </w:pPr>
      <w:bookmarkStart w:id="27" w:name="_Ref90288361"/>
      <w:r w:rsidRPr="005546FE">
        <w:t>Р</w:t>
      </w:r>
      <w:r>
        <w:t>исунок </w:t>
      </w:r>
      <w:r w:rsidRPr="005546FE">
        <w:fldChar w:fldCharType="begin"/>
      </w:r>
      <w:r w:rsidRPr="005546FE">
        <w:instrText xml:space="preserve"> SEQ Рисунок \* ARABIC </w:instrText>
      </w:r>
      <w:r w:rsidRPr="005546FE">
        <w:fldChar w:fldCharType="separate"/>
      </w:r>
      <w:r w:rsidR="00D32F2A">
        <w:t>15</w:t>
      </w:r>
      <w:r w:rsidRPr="005546FE">
        <w:fldChar w:fldCharType="end"/>
      </w:r>
      <w:bookmarkEnd w:id="27"/>
      <w:r w:rsidRPr="005546FE">
        <w:t xml:space="preserve">. </w:t>
      </w:r>
      <w:r>
        <w:rPr>
          <w:color w:val="000000" w:themeColor="text1"/>
          <w:szCs w:val="24"/>
        </w:rPr>
        <w:t>Выбор профиля или роли</w:t>
      </w:r>
    </w:p>
    <w:bookmarkEnd w:id="26"/>
    <w:p w14:paraId="6929B200" w14:textId="0CED8450" w:rsidR="0052378D" w:rsidRDefault="00391E0A" w:rsidP="00CF11C7">
      <w:pPr>
        <w:pStyle w:val="MYRTEX"/>
      </w:pPr>
      <w:r>
        <w:t>После выбора о</w:t>
      </w:r>
      <w:r w:rsidR="0052378D">
        <w:t>ткроется страница профиля субсидии на Портале</w:t>
      </w:r>
      <w:r>
        <w:t>, при этом пользователь уже будет авторизован на Портале под выбранным ране профилем</w:t>
      </w:r>
      <w:r w:rsidR="0052378D">
        <w:t xml:space="preserve"> (</w:t>
      </w:r>
      <w:r w:rsidR="0052378D">
        <w:fldChar w:fldCharType="begin"/>
      </w:r>
      <w:r w:rsidR="0052378D">
        <w:instrText xml:space="preserve"> REF _Ref90287663 \h </w:instrText>
      </w:r>
      <w:r w:rsidR="0052378D">
        <w:fldChar w:fldCharType="separate"/>
      </w:r>
      <w:r w:rsidR="00D32F2A" w:rsidRPr="005546FE">
        <w:t>Р</w:t>
      </w:r>
      <w:r w:rsidR="00D32F2A">
        <w:t>исунок </w:t>
      </w:r>
      <w:r w:rsidR="00D32F2A">
        <w:rPr>
          <w:noProof/>
        </w:rPr>
        <w:t>16</w:t>
      </w:r>
      <w:r w:rsidR="0052378D">
        <w:fldChar w:fldCharType="end"/>
      </w:r>
      <w:r w:rsidR="0052378D">
        <w:t>).</w:t>
      </w:r>
    </w:p>
    <w:p w14:paraId="7F9E9285" w14:textId="77777777" w:rsidR="0052378D" w:rsidRPr="005546FE" w:rsidRDefault="00A55BA8" w:rsidP="0052378D">
      <w:pPr>
        <w:pStyle w:val="phfigure"/>
      </w:pPr>
      <w:r>
        <w:lastRenderedPageBreak/>
        <w:t xml:space="preserve"> </w:t>
      </w:r>
      <w:r w:rsidR="0052378D" w:rsidRPr="005546FE">
        <w:drawing>
          <wp:inline distT="0" distB="0" distL="0" distR="0" wp14:anchorId="556701C8" wp14:editId="6BBC3B1B">
            <wp:extent cx="5176099" cy="2741114"/>
            <wp:effectExtent l="19050" t="19050" r="24765" b="2159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76099" cy="2741114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7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0168076F" w14:textId="4656749C" w:rsidR="00A55BA8" w:rsidRDefault="0052378D" w:rsidP="0052378D">
      <w:pPr>
        <w:pStyle w:val="MYRTEX0"/>
        <w:rPr>
          <w:color w:val="000000" w:themeColor="text1"/>
          <w:szCs w:val="24"/>
        </w:rPr>
      </w:pPr>
      <w:bookmarkStart w:id="28" w:name="_Ref90287663"/>
      <w:r w:rsidRPr="005546FE">
        <w:t>Р</w:t>
      </w:r>
      <w:r>
        <w:t>исунок </w:t>
      </w:r>
      <w:r w:rsidRPr="005546FE">
        <w:fldChar w:fldCharType="begin"/>
      </w:r>
      <w:r w:rsidRPr="005546FE">
        <w:instrText xml:space="preserve"> SEQ Рисунок \* ARABIC </w:instrText>
      </w:r>
      <w:r w:rsidRPr="005546FE">
        <w:fldChar w:fldCharType="separate"/>
      </w:r>
      <w:r w:rsidR="00D32F2A">
        <w:t>16</w:t>
      </w:r>
      <w:r w:rsidRPr="005546FE">
        <w:fldChar w:fldCharType="end"/>
      </w:r>
      <w:bookmarkEnd w:id="28"/>
      <w:r w:rsidRPr="005546FE">
        <w:t xml:space="preserve">. </w:t>
      </w:r>
      <w:r>
        <w:rPr>
          <w:color w:val="000000" w:themeColor="text1"/>
          <w:szCs w:val="24"/>
        </w:rPr>
        <w:t>Профиль субсидии на Портале</w:t>
      </w:r>
    </w:p>
    <w:p w14:paraId="0EF1DE68" w14:textId="19C57855" w:rsidR="00540DD4" w:rsidRPr="00540DD4" w:rsidRDefault="00540DD4" w:rsidP="00CF11C7">
      <w:pPr>
        <w:pStyle w:val="MYRTEX"/>
      </w:pPr>
      <w:r w:rsidRPr="00540DD4">
        <w:rPr>
          <w:b/>
        </w:rPr>
        <w:t>Примечание.</w:t>
      </w:r>
      <w:r>
        <w:t xml:space="preserve"> Автоматически на Портале будет сформирована страница «Профиль» с заполненными полями, полученными из учётной записи </w:t>
      </w:r>
      <w:r w:rsidR="00B3256D">
        <w:t>пользователя на ЕПГУ</w:t>
      </w:r>
      <w:r>
        <w:t xml:space="preserve"> </w:t>
      </w:r>
      <w:r w:rsidR="00B3256D">
        <w:t>(</w:t>
      </w:r>
      <w:r>
        <w:t xml:space="preserve">описание страницы в п. п. </w:t>
      </w:r>
      <w:r>
        <w:fldChar w:fldCharType="begin"/>
      </w:r>
      <w:r>
        <w:instrText xml:space="preserve"> REF _Ref90984985 \n \h </w:instrText>
      </w:r>
      <w:r>
        <w:fldChar w:fldCharType="separate"/>
      </w:r>
      <w:r w:rsidR="00D32F2A">
        <w:t>1.1</w:t>
      </w:r>
      <w:r>
        <w:fldChar w:fldCharType="end"/>
      </w:r>
      <w:r w:rsidR="00B3256D">
        <w:t>).</w:t>
      </w:r>
    </w:p>
    <w:p w14:paraId="04F939DE" w14:textId="57498BA4" w:rsidR="00F645AC" w:rsidRDefault="00F645AC" w:rsidP="00F645AC">
      <w:pPr>
        <w:pStyle w:val="M1MYRTEX"/>
      </w:pPr>
      <w:bookmarkStart w:id="29" w:name="_Toc93419625"/>
      <w:r>
        <w:t xml:space="preserve">РЕЕСТР </w:t>
      </w:r>
      <w:r w:rsidRPr="00AB5A87">
        <w:t>СУБСИДИ</w:t>
      </w:r>
      <w:r>
        <w:t>Й И ОТБОРОВ</w:t>
      </w:r>
      <w:bookmarkEnd w:id="29"/>
    </w:p>
    <w:p w14:paraId="73DAA781" w14:textId="48265B31" w:rsidR="00F645AC" w:rsidRDefault="00F645AC" w:rsidP="00CF11C7">
      <w:pPr>
        <w:pStyle w:val="MYRTEX"/>
      </w:pPr>
      <w:r>
        <w:t>Все субсидии находятся на странице «Реестр субсидий», перейти на неё можно несколькими способами (</w:t>
      </w:r>
      <w:r>
        <w:fldChar w:fldCharType="begin"/>
      </w:r>
      <w:r>
        <w:instrText xml:space="preserve"> REF _Ref89938333 \h </w:instrText>
      </w:r>
      <w:r>
        <w:fldChar w:fldCharType="separate"/>
      </w:r>
      <w:r w:rsidR="00D32F2A" w:rsidRPr="005546FE">
        <w:t>Р</w:t>
      </w:r>
      <w:r w:rsidR="00D32F2A">
        <w:t>исунок </w:t>
      </w:r>
      <w:r w:rsidR="00D32F2A">
        <w:rPr>
          <w:noProof/>
        </w:rPr>
        <w:t>17</w:t>
      </w:r>
      <w:r>
        <w:fldChar w:fldCharType="end"/>
      </w:r>
      <w:r>
        <w:t>):</w:t>
      </w:r>
    </w:p>
    <w:p w14:paraId="28813347" w14:textId="77777777" w:rsidR="000A5D58" w:rsidRDefault="006A302B" w:rsidP="000212F0">
      <w:pPr>
        <w:pStyle w:val="-"/>
      </w:pPr>
      <w:r>
        <w:t>л</w:t>
      </w:r>
      <w:r w:rsidR="00B3256D">
        <w:t xml:space="preserve">ибо </w:t>
      </w:r>
      <w:r w:rsidR="000212F0">
        <w:t>н</w:t>
      </w:r>
      <w:r w:rsidR="000A5D58">
        <w:t>ажать на пункт «Реестр субсидий</w:t>
      </w:r>
      <w:r w:rsidR="00391E0A">
        <w:t>»</w:t>
      </w:r>
      <w:r w:rsidR="000A5D58">
        <w:t xml:space="preserve"> в навигации в шапке сайта</w:t>
      </w:r>
      <w:r w:rsidR="000212F0">
        <w:t xml:space="preserve"> (</w:t>
      </w:r>
      <w:r w:rsidR="00390C7C">
        <w:t>1</w:t>
      </w:r>
      <w:r w:rsidR="000212F0">
        <w:t>)</w:t>
      </w:r>
      <w:r w:rsidR="000A5D58">
        <w:t>;</w:t>
      </w:r>
    </w:p>
    <w:p w14:paraId="7F98F7BE" w14:textId="77777777" w:rsidR="000A5D58" w:rsidRDefault="00B3256D" w:rsidP="000212F0">
      <w:pPr>
        <w:pStyle w:val="-"/>
      </w:pPr>
      <w:r>
        <w:t xml:space="preserve">либо </w:t>
      </w:r>
      <w:r w:rsidR="000212F0">
        <w:t>н</w:t>
      </w:r>
      <w:r w:rsidR="000A5D58">
        <w:t>ажать на кнопку «Искать субсидии» на главной обложке сайта</w:t>
      </w:r>
      <w:r w:rsidR="000212F0">
        <w:t xml:space="preserve"> (</w:t>
      </w:r>
      <w:r w:rsidR="00390C7C">
        <w:t>2</w:t>
      </w:r>
      <w:r w:rsidR="000212F0">
        <w:t>)</w:t>
      </w:r>
      <w:r w:rsidR="000A5D58">
        <w:t>;</w:t>
      </w:r>
    </w:p>
    <w:p w14:paraId="2A6522C5" w14:textId="77777777" w:rsidR="00B3256D" w:rsidRDefault="00B3256D" w:rsidP="000212F0">
      <w:pPr>
        <w:pStyle w:val="-"/>
      </w:pPr>
      <w:r>
        <w:t xml:space="preserve">либо </w:t>
      </w:r>
      <w:r w:rsidR="00852BBC">
        <w:t>н</w:t>
      </w:r>
      <w:r w:rsidR="000212F0">
        <w:t>ажать на кнопку «Узнать о субсидиях» в блоке соответствующего типа субъекта экономической деятельности кому предусмотрено предоставление субсидий (</w:t>
      </w:r>
      <w:r w:rsidR="00390C7C">
        <w:t>3</w:t>
      </w:r>
      <w:r w:rsidR="000212F0">
        <w:t xml:space="preserve">). </w:t>
      </w:r>
    </w:p>
    <w:p w14:paraId="04F3A507" w14:textId="4A228B52" w:rsidR="000212F0" w:rsidRDefault="000212F0" w:rsidP="00B3256D">
      <w:pPr>
        <w:pStyle w:val="-"/>
        <w:numPr>
          <w:ilvl w:val="0"/>
          <w:numId w:val="0"/>
        </w:numPr>
        <w:ind w:left="851"/>
      </w:pPr>
      <w:r>
        <w:t xml:space="preserve">В </w:t>
      </w:r>
      <w:r w:rsidR="00F645AC">
        <w:t>указанных случаях</w:t>
      </w:r>
      <w:r>
        <w:t xml:space="preserve"> откроется реестр</w:t>
      </w:r>
      <w:r w:rsidR="002536D3">
        <w:t>.</w:t>
      </w:r>
    </w:p>
    <w:p w14:paraId="120EBFA2" w14:textId="77777777" w:rsidR="002536D3" w:rsidRPr="005546FE" w:rsidRDefault="002536D3" w:rsidP="002536D3">
      <w:pPr>
        <w:pStyle w:val="phfigure"/>
      </w:pPr>
      <w:r w:rsidRPr="005546FE">
        <w:lastRenderedPageBreak/>
        <w:drawing>
          <wp:inline distT="0" distB="0" distL="0" distR="0" wp14:anchorId="2F3478C4" wp14:editId="0B09B7B8">
            <wp:extent cx="5599371" cy="3649781"/>
            <wp:effectExtent l="19050" t="19050" r="20955" b="27305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59482" cy="3688963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7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5ADA6545" w14:textId="091F7B0A" w:rsidR="002536D3" w:rsidRPr="00390C7C" w:rsidRDefault="002536D3" w:rsidP="00390C7C">
      <w:pPr>
        <w:pStyle w:val="MYRTEX0"/>
        <w:rPr>
          <w:color w:val="000000" w:themeColor="text1"/>
          <w:szCs w:val="24"/>
        </w:rPr>
      </w:pPr>
      <w:bookmarkStart w:id="30" w:name="_Ref89938333"/>
      <w:r w:rsidRPr="005546FE">
        <w:t>Р</w:t>
      </w:r>
      <w:r>
        <w:t>исунок </w:t>
      </w:r>
      <w:r w:rsidRPr="005546FE">
        <w:fldChar w:fldCharType="begin"/>
      </w:r>
      <w:r w:rsidRPr="005546FE">
        <w:instrText xml:space="preserve"> SEQ Рисунок \* ARABIC </w:instrText>
      </w:r>
      <w:r w:rsidRPr="005546FE">
        <w:fldChar w:fldCharType="separate"/>
      </w:r>
      <w:r w:rsidR="00D32F2A">
        <w:t>17</w:t>
      </w:r>
      <w:r w:rsidRPr="005546FE">
        <w:fldChar w:fldCharType="end"/>
      </w:r>
      <w:bookmarkEnd w:id="30"/>
      <w:r w:rsidRPr="005546FE">
        <w:t xml:space="preserve">. </w:t>
      </w:r>
      <w:r w:rsidR="00390C7C">
        <w:rPr>
          <w:color w:val="000000" w:themeColor="text1"/>
          <w:szCs w:val="24"/>
        </w:rPr>
        <w:t>Кнопки перехода к субсидиям</w:t>
      </w:r>
    </w:p>
    <w:p w14:paraId="076BE37C" w14:textId="0BD17889" w:rsidR="00390C7C" w:rsidRDefault="00390C7C" w:rsidP="00CF11C7">
      <w:pPr>
        <w:pStyle w:val="MYRTEX"/>
      </w:pPr>
      <w:r>
        <w:t>Страница «Реестр субсидий» состоит из (</w:t>
      </w:r>
      <w:r>
        <w:fldChar w:fldCharType="begin"/>
      </w:r>
      <w:r>
        <w:instrText xml:space="preserve"> REF _Ref89938693 \h </w:instrText>
      </w:r>
      <w:r>
        <w:fldChar w:fldCharType="separate"/>
      </w:r>
      <w:r w:rsidR="00D32F2A">
        <w:t>Рисунок </w:t>
      </w:r>
      <w:r w:rsidR="00D32F2A">
        <w:rPr>
          <w:noProof/>
        </w:rPr>
        <w:t>18</w:t>
      </w:r>
      <w:r>
        <w:fldChar w:fldCharType="end"/>
      </w:r>
      <w:r>
        <w:t>):</w:t>
      </w:r>
    </w:p>
    <w:p w14:paraId="5102B03D" w14:textId="77777777" w:rsidR="00390C7C" w:rsidRDefault="00390C7C" w:rsidP="00390C7C">
      <w:pPr>
        <w:pStyle w:val="-"/>
      </w:pPr>
      <w:r>
        <w:t xml:space="preserve">строки поиска, </w:t>
      </w:r>
      <w:proofErr w:type="gramStart"/>
      <w:r>
        <w:t>по ключевым словам</w:t>
      </w:r>
      <w:proofErr w:type="gramEnd"/>
      <w:r>
        <w:t xml:space="preserve"> (1);</w:t>
      </w:r>
    </w:p>
    <w:p w14:paraId="6F2FE3BB" w14:textId="77777777" w:rsidR="00390C7C" w:rsidRDefault="00390C7C" w:rsidP="00390C7C">
      <w:pPr>
        <w:pStyle w:val="-"/>
      </w:pPr>
      <w:r>
        <w:t>списка карточек опубликованных субсидий (2);</w:t>
      </w:r>
    </w:p>
    <w:p w14:paraId="1B407964" w14:textId="77777777" w:rsidR="00390C7C" w:rsidRDefault="00390C7C" w:rsidP="00390C7C">
      <w:pPr>
        <w:pStyle w:val="-"/>
      </w:pPr>
      <w:r>
        <w:t>блока фильтров (3).</w:t>
      </w:r>
    </w:p>
    <w:p w14:paraId="137DBFEE" w14:textId="77777777" w:rsidR="00390C7C" w:rsidRDefault="00390C7C" w:rsidP="00390C7C">
      <w:pPr>
        <w:pStyle w:val="phfigure"/>
      </w:pPr>
      <w:r>
        <w:lastRenderedPageBreak/>
        <w:drawing>
          <wp:inline distT="0" distB="0" distL="0" distR="0" wp14:anchorId="0ED9D062" wp14:editId="551BFE77">
            <wp:extent cx="6000648" cy="4273063"/>
            <wp:effectExtent l="19050" t="19050" r="19685" b="13335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12972" cy="4281839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7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5A38D5B1" w14:textId="4A33DB14" w:rsidR="00390C7C" w:rsidRDefault="00390C7C" w:rsidP="00390C7C">
      <w:pPr>
        <w:pStyle w:val="MYRTEX0"/>
      </w:pPr>
      <w:bookmarkStart w:id="31" w:name="_Ref89938693"/>
      <w:r>
        <w:t>Рисунок 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 w:rsidR="00D32F2A">
        <w:t>18</w:t>
      </w:r>
      <w:r>
        <w:fldChar w:fldCharType="end"/>
      </w:r>
      <w:bookmarkEnd w:id="31"/>
      <w:r>
        <w:t>. «Реестр субсидий»</w:t>
      </w:r>
    </w:p>
    <w:p w14:paraId="516AC509" w14:textId="77777777" w:rsidR="00390C7C" w:rsidRDefault="00390C7C" w:rsidP="00CF11C7">
      <w:pPr>
        <w:pStyle w:val="MYRTEX"/>
      </w:pPr>
      <w:r>
        <w:t>Карточка субсидии содержит в себе информацию:</w:t>
      </w:r>
    </w:p>
    <w:p w14:paraId="0815CD07" w14:textId="77777777" w:rsidR="00390C7C" w:rsidRDefault="00390C7C" w:rsidP="00390C7C">
      <w:pPr>
        <w:pStyle w:val="-"/>
      </w:pPr>
      <w:r>
        <w:rPr>
          <w:shd w:val="clear" w:color="auto" w:fill="FFFFFF"/>
        </w:rPr>
        <w:t>надпись «Активный отбор», если у субсидии есть хотя бы один отбор в режиме приёма заявок;</w:t>
      </w:r>
    </w:p>
    <w:p w14:paraId="47674874" w14:textId="77777777" w:rsidR="00390C7C" w:rsidRDefault="00390C7C" w:rsidP="00390C7C">
      <w:pPr>
        <w:pStyle w:val="-"/>
      </w:pPr>
      <w:r>
        <w:t>название субсидии;</w:t>
      </w:r>
    </w:p>
    <w:p w14:paraId="60536BD8" w14:textId="77777777" w:rsidR="00390C7C" w:rsidRDefault="00390C7C" w:rsidP="00390C7C">
      <w:pPr>
        <w:pStyle w:val="-"/>
      </w:pPr>
      <w:r>
        <w:t>организация, предоставляющая субсидию;</w:t>
      </w:r>
    </w:p>
    <w:p w14:paraId="7B5D3846" w14:textId="77777777" w:rsidR="00390C7C" w:rsidRDefault="00390C7C" w:rsidP="00390C7C">
      <w:pPr>
        <w:pStyle w:val="-"/>
      </w:pPr>
      <w:r>
        <w:t>предельный размер субсидии для одного получателя;</w:t>
      </w:r>
    </w:p>
    <w:p w14:paraId="4244CA78" w14:textId="77777777" w:rsidR="00390C7C" w:rsidRDefault="00390C7C" w:rsidP="00390C7C">
      <w:pPr>
        <w:pStyle w:val="-"/>
      </w:pPr>
      <w:r>
        <w:t>условия софинансирования;</w:t>
      </w:r>
    </w:p>
    <w:p w14:paraId="64182CF1" w14:textId="77777777" w:rsidR="00390C7C" w:rsidRDefault="00390C7C" w:rsidP="00390C7C">
      <w:pPr>
        <w:pStyle w:val="-"/>
      </w:pPr>
      <w:r>
        <w:t>общая сумма к распределению</w:t>
      </w:r>
      <w:r w:rsidR="00B3256D">
        <w:t xml:space="preserve"> (указывается сумма бюджетных средств, предусмотренных в бюджете на три года)</w:t>
      </w:r>
      <w:r>
        <w:t xml:space="preserve">; </w:t>
      </w:r>
    </w:p>
    <w:p w14:paraId="0E81011B" w14:textId="77777777" w:rsidR="00390C7C" w:rsidRDefault="00390C7C" w:rsidP="00390C7C">
      <w:pPr>
        <w:pStyle w:val="-"/>
      </w:pPr>
      <w:r>
        <w:t>сумма, распределённая по отборам.</w:t>
      </w:r>
    </w:p>
    <w:p w14:paraId="06141D56" w14:textId="77777777" w:rsidR="00390C7C" w:rsidRDefault="00390C7C" w:rsidP="00CF11C7">
      <w:pPr>
        <w:pStyle w:val="MYRTEX"/>
      </w:pPr>
      <w:r>
        <w:t>Блок фильтров позволяет отфильтровать карточки субсидии по данным:</w:t>
      </w:r>
    </w:p>
    <w:p w14:paraId="4CB62C61" w14:textId="77777777" w:rsidR="00390C7C" w:rsidRDefault="00390C7C" w:rsidP="00390C7C">
      <w:pPr>
        <w:pStyle w:val="-"/>
        <w:rPr>
          <w:shd w:val="clear" w:color="auto" w:fill="FFFFFF"/>
        </w:rPr>
      </w:pPr>
      <w:r>
        <w:rPr>
          <w:shd w:val="clear" w:color="auto" w:fill="FFFFFF"/>
        </w:rPr>
        <w:t xml:space="preserve">«Тип субъекта экономической деятельности» </w:t>
      </w:r>
      <w:r>
        <w:t>–</w:t>
      </w:r>
      <w:r w:rsidRPr="005546FE">
        <w:t xml:space="preserve"> </w:t>
      </w:r>
      <w:r>
        <w:t xml:space="preserve">необходимо </w:t>
      </w:r>
      <w:r w:rsidRPr="005546FE">
        <w:t>выбрать подходящее значение</w:t>
      </w:r>
      <w:r>
        <w:t>, посредством проставления флажка в чекбоксах;</w:t>
      </w:r>
    </w:p>
    <w:p w14:paraId="03D171AA" w14:textId="77BE02EC" w:rsidR="00390C7C" w:rsidRDefault="00390C7C" w:rsidP="00390C7C">
      <w:pPr>
        <w:pStyle w:val="-"/>
        <w:rPr>
          <w:shd w:val="clear" w:color="auto" w:fill="FFFFFF"/>
        </w:rPr>
      </w:pPr>
      <w:r>
        <w:rPr>
          <w:shd w:val="clear" w:color="auto" w:fill="FFFFFF"/>
        </w:rPr>
        <w:lastRenderedPageBreak/>
        <w:t xml:space="preserve">«Категория получателей» </w:t>
      </w:r>
      <w:r>
        <w:t xml:space="preserve">– </w:t>
      </w:r>
      <w:r w:rsidRPr="005546FE">
        <w:t xml:space="preserve">выбирается </w:t>
      </w:r>
      <w:r>
        <w:t xml:space="preserve">одно или несколько значений </w:t>
      </w:r>
      <w:r w:rsidRPr="005546FE">
        <w:t>из справочника</w:t>
      </w:r>
      <w:r>
        <w:t>;</w:t>
      </w:r>
      <w:r w:rsidRPr="005546FE">
        <w:t xml:space="preserve"> </w:t>
      </w:r>
    </w:p>
    <w:p w14:paraId="150233DE" w14:textId="77777777" w:rsidR="00B3256D" w:rsidRPr="00B3256D" w:rsidRDefault="00390C7C" w:rsidP="00B3256D">
      <w:pPr>
        <w:pStyle w:val="-"/>
        <w:rPr>
          <w:shd w:val="clear" w:color="auto" w:fill="FFFFFF"/>
        </w:rPr>
      </w:pPr>
      <w:r>
        <w:rPr>
          <w:shd w:val="clear" w:color="auto" w:fill="FFFFFF"/>
        </w:rPr>
        <w:t xml:space="preserve">«Тип субсидии» </w:t>
      </w:r>
      <w:r>
        <w:t xml:space="preserve">– </w:t>
      </w:r>
      <w:r w:rsidRPr="005546FE">
        <w:t xml:space="preserve">выбирается </w:t>
      </w:r>
      <w:r>
        <w:t xml:space="preserve">одно или несколько значений </w:t>
      </w:r>
      <w:r w:rsidRPr="005546FE">
        <w:t>из справочника</w:t>
      </w:r>
      <w:r>
        <w:t>;</w:t>
      </w:r>
    </w:p>
    <w:p w14:paraId="5969D6DB" w14:textId="5F67C09E" w:rsidR="00F645AC" w:rsidRDefault="00390C7C" w:rsidP="00F645AC">
      <w:pPr>
        <w:pStyle w:val="-"/>
      </w:pPr>
      <w:r w:rsidRPr="00B3256D">
        <w:rPr>
          <w:shd w:val="clear" w:color="auto" w:fill="FFFFFF"/>
        </w:rPr>
        <w:t>«Предельный размер субсидии, ₽» </w:t>
      </w:r>
      <w:r>
        <w:t>– заполняется вручную значением «От» и значением «До»</w:t>
      </w:r>
      <w:r w:rsidR="00F645AC">
        <w:t>;</w:t>
      </w:r>
      <w:r>
        <w:t xml:space="preserve"> </w:t>
      </w:r>
    </w:p>
    <w:p w14:paraId="7AF56946" w14:textId="37097B12" w:rsidR="00B3256D" w:rsidRPr="00F645AC" w:rsidRDefault="00B3256D" w:rsidP="00F645AC">
      <w:pPr>
        <w:pStyle w:val="-"/>
      </w:pPr>
      <w:r w:rsidRPr="00F645AC">
        <w:t>«</w:t>
      </w:r>
      <w:r w:rsidR="00325E04" w:rsidRPr="00F645AC">
        <w:t>Софинансирование»</w:t>
      </w:r>
      <w:r w:rsidR="00325E04" w:rsidRPr="00F645AC">
        <w:rPr>
          <w:shd w:val="clear" w:color="auto" w:fill="FFFFFF"/>
        </w:rPr>
        <w:t> –</w:t>
      </w:r>
      <w:r w:rsidR="00F645AC">
        <w:t xml:space="preserve"> </w:t>
      </w:r>
      <w:r w:rsidRPr="00F645AC">
        <w:t xml:space="preserve">при проставлении флажка в чекбоксе фильтр выдаст значения с учетом наличия требования по </w:t>
      </w:r>
      <w:proofErr w:type="spellStart"/>
      <w:r w:rsidRPr="00F645AC">
        <w:t>софинансированию</w:t>
      </w:r>
      <w:proofErr w:type="spellEnd"/>
      <w:r w:rsidRPr="00F645AC">
        <w:t>;</w:t>
      </w:r>
    </w:p>
    <w:p w14:paraId="33D49D8A" w14:textId="77777777" w:rsidR="00390C7C" w:rsidRPr="00B3256D" w:rsidRDefault="00390C7C" w:rsidP="00244F63">
      <w:pPr>
        <w:pStyle w:val="-"/>
        <w:rPr>
          <w:shd w:val="clear" w:color="auto" w:fill="FFFFFF"/>
        </w:rPr>
      </w:pPr>
      <w:r w:rsidRPr="00B3256D">
        <w:rPr>
          <w:shd w:val="clear" w:color="auto" w:fill="FFFFFF"/>
        </w:rPr>
        <w:t xml:space="preserve">«Год проведения отбора» </w:t>
      </w:r>
      <w:r>
        <w:t xml:space="preserve">– выбирается </w:t>
      </w:r>
      <w:r w:rsidRPr="005546FE">
        <w:t>значение из справочника</w:t>
      </w:r>
      <w:r>
        <w:t>, при проставлении флажка в чекбоксе «Только активные отборы», фильтр выдаст значения без учёта завершённых отборов;</w:t>
      </w:r>
    </w:p>
    <w:p w14:paraId="7EAC7B64" w14:textId="77777777" w:rsidR="00390C7C" w:rsidRDefault="00390C7C" w:rsidP="00390C7C">
      <w:pPr>
        <w:pStyle w:val="-"/>
        <w:rPr>
          <w:shd w:val="clear" w:color="auto" w:fill="FFFFFF"/>
        </w:rPr>
      </w:pPr>
      <w:r>
        <w:rPr>
          <w:shd w:val="clear" w:color="auto" w:fill="FFFFFF"/>
        </w:rPr>
        <w:t>«Способ отбора»</w:t>
      </w:r>
      <w:r w:rsidRPr="005C780A">
        <w:t xml:space="preserve"> </w:t>
      </w:r>
      <w:r>
        <w:t xml:space="preserve">– выбирается </w:t>
      </w:r>
      <w:r w:rsidRPr="005546FE">
        <w:t>значение из справочника</w:t>
      </w:r>
      <w:r>
        <w:t>: «Конкурс» или «Запрос предложений»;</w:t>
      </w:r>
    </w:p>
    <w:p w14:paraId="3A069760" w14:textId="7BCAA5C8" w:rsidR="00390C7C" w:rsidRDefault="00390C7C" w:rsidP="00390C7C">
      <w:pPr>
        <w:pStyle w:val="-"/>
        <w:rPr>
          <w:shd w:val="clear" w:color="auto" w:fill="FFFFFF"/>
        </w:rPr>
      </w:pPr>
      <w:r>
        <w:rPr>
          <w:shd w:val="clear" w:color="auto" w:fill="FFFFFF"/>
        </w:rPr>
        <w:t>«Организация, предоставляющая субсидию» </w:t>
      </w:r>
      <w:r>
        <w:t xml:space="preserve">– </w:t>
      </w:r>
      <w:r w:rsidRPr="005546FE">
        <w:t xml:space="preserve">выбирается </w:t>
      </w:r>
      <w:r>
        <w:t xml:space="preserve">одно или несколько значений </w:t>
      </w:r>
      <w:r w:rsidRPr="005546FE">
        <w:t>из справочника</w:t>
      </w:r>
      <w:r w:rsidR="00C010F4">
        <w:t xml:space="preserve"> организаций</w:t>
      </w:r>
      <w:r>
        <w:t>;</w:t>
      </w:r>
    </w:p>
    <w:p w14:paraId="29EA1505" w14:textId="2846D94D" w:rsidR="00390C7C" w:rsidRDefault="00390C7C" w:rsidP="00390C7C">
      <w:pPr>
        <w:pStyle w:val="-"/>
        <w:rPr>
          <w:shd w:val="clear" w:color="auto" w:fill="FFFFFF"/>
        </w:rPr>
      </w:pPr>
      <w:r>
        <w:rPr>
          <w:shd w:val="clear" w:color="auto" w:fill="FFFFFF"/>
        </w:rPr>
        <w:t>«Сфера деятельности»</w:t>
      </w:r>
      <w:r w:rsidRPr="005C780A">
        <w:t xml:space="preserve"> </w:t>
      </w:r>
      <w:r>
        <w:t xml:space="preserve">– выбирается </w:t>
      </w:r>
      <w:r w:rsidRPr="005546FE">
        <w:t>значение из справочника</w:t>
      </w:r>
      <w:r>
        <w:t xml:space="preserve"> «ОКВЭД»</w:t>
      </w:r>
      <w:r w:rsidR="00A90CCC">
        <w:t xml:space="preserve"> (соответствует наименованиям разделов ОКВЭД)</w:t>
      </w:r>
      <w:r>
        <w:t>;</w:t>
      </w:r>
    </w:p>
    <w:p w14:paraId="14351DD0" w14:textId="77777777" w:rsidR="00390C7C" w:rsidRPr="00A90CCC" w:rsidRDefault="00390C7C" w:rsidP="00A90CCC">
      <w:pPr>
        <w:pStyle w:val="-"/>
        <w:rPr>
          <w:shd w:val="clear" w:color="auto" w:fill="FFFFFF"/>
        </w:rPr>
      </w:pPr>
      <w:r>
        <w:rPr>
          <w:shd w:val="clear" w:color="auto" w:fill="FFFFFF"/>
        </w:rPr>
        <w:t>ОКВЭД </w:t>
      </w:r>
      <w:r>
        <w:t xml:space="preserve">– выбирается </w:t>
      </w:r>
      <w:r w:rsidRPr="005546FE">
        <w:t>значение из справочника</w:t>
      </w:r>
      <w:r>
        <w:t xml:space="preserve"> «ОКВЭД»</w:t>
      </w:r>
      <w:r w:rsidR="00A90CCC">
        <w:t xml:space="preserve"> (на выбор представляются коды ОКВЭД, которые сгруппированы в раздел </w:t>
      </w:r>
      <w:proofErr w:type="spellStart"/>
      <w:r w:rsidR="00A90CCC">
        <w:t>ОКВЭДа</w:t>
      </w:r>
      <w:proofErr w:type="spellEnd"/>
      <w:r w:rsidR="00A90CCC">
        <w:t>, выбранный в фильтре «Сфера деятельности»</w:t>
      </w:r>
      <w:r>
        <w:t>;</w:t>
      </w:r>
    </w:p>
    <w:p w14:paraId="54C5627E" w14:textId="77777777" w:rsidR="00390C7C" w:rsidRDefault="00390C7C" w:rsidP="00390C7C">
      <w:pPr>
        <w:pStyle w:val="-"/>
      </w:pPr>
      <w:r>
        <w:rPr>
          <w:shd w:val="clear" w:color="auto" w:fill="FFFFFF"/>
        </w:rPr>
        <w:t xml:space="preserve">Бюджет </w:t>
      </w:r>
      <w:r>
        <w:t xml:space="preserve">– выбирается </w:t>
      </w:r>
      <w:r w:rsidRPr="005546FE">
        <w:t>значение из справочника</w:t>
      </w:r>
      <w:r>
        <w:t>.</w:t>
      </w:r>
    </w:p>
    <w:p w14:paraId="336062E0" w14:textId="10647B8E" w:rsidR="00390C7C" w:rsidRDefault="00390C7C" w:rsidP="00CF11C7">
      <w:pPr>
        <w:pStyle w:val="MYRTEX"/>
      </w:pPr>
      <w:r>
        <w:t>Рядом с каждым фильтром находится иконка «Подсказка», при наведении на которую всплывает текст, помогающий в выборе необходимого фильтра (</w:t>
      </w:r>
      <w:r w:rsidR="006F7C4B">
        <w:fldChar w:fldCharType="begin"/>
      </w:r>
      <w:r w:rsidR="006F7C4B">
        <w:instrText xml:space="preserve"> REF _Ref89945308 \h </w:instrText>
      </w:r>
      <w:r w:rsidR="006F7C4B">
        <w:fldChar w:fldCharType="separate"/>
      </w:r>
      <w:r w:rsidR="00D32F2A">
        <w:t>Рисунок </w:t>
      </w:r>
      <w:r w:rsidR="00D32F2A">
        <w:rPr>
          <w:noProof/>
        </w:rPr>
        <w:t>19</w:t>
      </w:r>
      <w:r w:rsidR="006F7C4B">
        <w:fldChar w:fldCharType="end"/>
      </w:r>
      <w:r>
        <w:t>).</w:t>
      </w:r>
    </w:p>
    <w:p w14:paraId="13BE02D2" w14:textId="77777777" w:rsidR="00390C7C" w:rsidRDefault="00390C7C" w:rsidP="00390C7C">
      <w:pPr>
        <w:pStyle w:val="phfigure"/>
      </w:pPr>
      <w:r>
        <w:lastRenderedPageBreak/>
        <w:drawing>
          <wp:inline distT="0" distB="0" distL="0" distR="0" wp14:anchorId="2DFE0448" wp14:editId="04F70AF6">
            <wp:extent cx="6427551" cy="1381201"/>
            <wp:effectExtent l="19050" t="19050" r="11430" b="28575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27551" cy="1381201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7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7B7EE4CA" w14:textId="5CA0101B" w:rsidR="00390C7C" w:rsidRDefault="00390C7C" w:rsidP="00390C7C">
      <w:pPr>
        <w:pStyle w:val="MYRTEX0"/>
      </w:pPr>
      <w:bookmarkStart w:id="32" w:name="_Ref89945308"/>
      <w:r>
        <w:t>Рисунок 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 w:rsidR="00D32F2A">
        <w:t>19</w:t>
      </w:r>
      <w:r>
        <w:fldChar w:fldCharType="end"/>
      </w:r>
      <w:bookmarkEnd w:id="32"/>
      <w:r>
        <w:t>. Подсказка фильтра</w:t>
      </w:r>
    </w:p>
    <w:p w14:paraId="4E1C038E" w14:textId="5FDB9A04" w:rsidR="00390C7C" w:rsidRDefault="00390C7C" w:rsidP="00CF11C7">
      <w:pPr>
        <w:pStyle w:val="MYRTEX"/>
      </w:pPr>
      <w:r>
        <w:t xml:space="preserve"> Для применения выбранных фильтров после заполнения строк, в конце списка, необходимо нажать кнопку «Применить» (</w:t>
      </w:r>
      <w:r w:rsidR="004B5BC4">
        <w:fldChar w:fldCharType="begin"/>
      </w:r>
      <w:r w:rsidR="004B5BC4">
        <w:instrText xml:space="preserve"> REF _Ref89945327 \h </w:instrText>
      </w:r>
      <w:r w:rsidR="004B5BC4">
        <w:fldChar w:fldCharType="separate"/>
      </w:r>
      <w:r w:rsidR="00D32F2A">
        <w:t>Рисунок </w:t>
      </w:r>
      <w:r w:rsidR="00D32F2A">
        <w:rPr>
          <w:noProof/>
        </w:rPr>
        <w:t>20</w:t>
      </w:r>
      <w:r w:rsidR="004B5BC4">
        <w:fldChar w:fldCharType="end"/>
      </w:r>
      <w:r>
        <w:t>).</w:t>
      </w:r>
    </w:p>
    <w:p w14:paraId="23C14743" w14:textId="77777777" w:rsidR="00390C7C" w:rsidRDefault="00390C7C" w:rsidP="00390C7C">
      <w:pPr>
        <w:pStyle w:val="phfigure"/>
      </w:pPr>
      <w:r>
        <w:drawing>
          <wp:inline distT="0" distB="0" distL="0" distR="0" wp14:anchorId="146C39D0" wp14:editId="16F2AE1E">
            <wp:extent cx="6427551" cy="2578232"/>
            <wp:effectExtent l="19050" t="19050" r="11430" b="1270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27551" cy="2578232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7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48D7A5AA" w14:textId="3349D4A9" w:rsidR="00390C7C" w:rsidRDefault="00390C7C" w:rsidP="00390C7C">
      <w:pPr>
        <w:pStyle w:val="MYRTEX0"/>
      </w:pPr>
      <w:bookmarkStart w:id="33" w:name="_Ref89945327"/>
      <w:r>
        <w:t>Рисунок 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 w:rsidR="00D32F2A">
        <w:t>20</w:t>
      </w:r>
      <w:r>
        <w:fldChar w:fldCharType="end"/>
      </w:r>
      <w:bookmarkEnd w:id="33"/>
      <w:r>
        <w:t>.  Кнопка «Применить» в блоке фильтров</w:t>
      </w:r>
    </w:p>
    <w:p w14:paraId="13FB39CF" w14:textId="77777777" w:rsidR="00390C7C" w:rsidRPr="002323C5" w:rsidRDefault="00390C7C" w:rsidP="00CF11C7">
      <w:pPr>
        <w:pStyle w:val="MYRTEX"/>
      </w:pPr>
      <w:r>
        <w:t>Для сбрасывания введённых значений фильтров необходимо в конце списка, нажать на кнопку «Сбросить фильтры».</w:t>
      </w:r>
    </w:p>
    <w:p w14:paraId="27E585E1" w14:textId="77777777" w:rsidR="00390C7C" w:rsidRDefault="004B5BC4" w:rsidP="00CF11C7">
      <w:pPr>
        <w:pStyle w:val="MYRTEX"/>
      </w:pPr>
      <w:r>
        <w:t>При нажатии на карточку субсидии происходит переход на страницу профиля субсидии.</w:t>
      </w:r>
    </w:p>
    <w:p w14:paraId="2B4DCDC0" w14:textId="5B3E064E" w:rsidR="00C44121" w:rsidRDefault="00C44121" w:rsidP="00C44121">
      <w:pPr>
        <w:pStyle w:val="2"/>
      </w:pPr>
      <w:bookmarkStart w:id="34" w:name="_Toc93419626"/>
      <w:r>
        <w:t>Профиль субсидии</w:t>
      </w:r>
      <w:bookmarkEnd w:id="34"/>
    </w:p>
    <w:p w14:paraId="62DAFD63" w14:textId="11F50FB0" w:rsidR="004B5BC4" w:rsidRDefault="004B5BC4" w:rsidP="00CF11C7">
      <w:pPr>
        <w:pStyle w:val="MYRTEX"/>
      </w:pPr>
      <w:r>
        <w:t>Страница профиля субсидии содержит (</w:t>
      </w:r>
      <w:r>
        <w:fldChar w:fldCharType="begin"/>
      </w:r>
      <w:r>
        <w:instrText xml:space="preserve"> REF _Ref89945824 \h </w:instrText>
      </w:r>
      <w:r>
        <w:fldChar w:fldCharType="separate"/>
      </w:r>
      <w:r w:rsidR="00D32F2A" w:rsidRPr="005546FE">
        <w:t>Р</w:t>
      </w:r>
      <w:r w:rsidR="00D32F2A">
        <w:t>исунок </w:t>
      </w:r>
      <w:r w:rsidR="00D32F2A">
        <w:rPr>
          <w:noProof/>
        </w:rPr>
        <w:t>21</w:t>
      </w:r>
      <w:r>
        <w:fldChar w:fldCharType="end"/>
      </w:r>
      <w:r>
        <w:t xml:space="preserve">): </w:t>
      </w:r>
    </w:p>
    <w:p w14:paraId="0637B97A" w14:textId="77777777" w:rsidR="004B5BC4" w:rsidRDefault="004B5BC4" w:rsidP="004B5BC4">
      <w:pPr>
        <w:pStyle w:val="-"/>
      </w:pPr>
      <w:r>
        <w:t xml:space="preserve">навигационная цепочка </w:t>
      </w:r>
      <w:r w:rsidRPr="009741C9">
        <w:t xml:space="preserve">– </w:t>
      </w:r>
      <w:r>
        <w:t>можно вернуться в «Реестр субсидий» (1);</w:t>
      </w:r>
    </w:p>
    <w:p w14:paraId="22D33020" w14:textId="77777777" w:rsidR="004B5BC4" w:rsidRDefault="00BD2D81" w:rsidP="004B5BC4">
      <w:pPr>
        <w:pStyle w:val="-"/>
      </w:pPr>
      <w:r>
        <w:t>дата и время публикации</w:t>
      </w:r>
      <w:r w:rsidR="004B5BC4">
        <w:t xml:space="preserve"> (2);</w:t>
      </w:r>
    </w:p>
    <w:p w14:paraId="1AE9F4F3" w14:textId="2EAF214C" w:rsidR="00BD2D81" w:rsidRPr="00BD2D81" w:rsidRDefault="004B5BC4" w:rsidP="00116B80">
      <w:pPr>
        <w:pStyle w:val="-"/>
      </w:pPr>
      <w:r w:rsidRPr="00BD2D81">
        <w:lastRenderedPageBreak/>
        <w:t>блок о субсидии: наименование, для кого</w:t>
      </w:r>
      <w:r w:rsidR="00116B80" w:rsidRPr="00116B80">
        <w:t xml:space="preserve"> субсидия предназначается</w:t>
      </w:r>
      <w:r w:rsidRPr="00BD2D81">
        <w:t>, сколько</w:t>
      </w:r>
      <w:r w:rsidR="00116B80" w:rsidRPr="00116B80">
        <w:t xml:space="preserve"> бюджетных средств предполагается предоставить одному заявителю (максимальный размер для одного получателя)</w:t>
      </w:r>
      <w:r w:rsidRPr="00BD2D81">
        <w:t xml:space="preserve">, процент софинансирования и год проведения </w:t>
      </w:r>
      <w:r w:rsidR="00BC5889">
        <w:t xml:space="preserve">отбора получателей субсидии </w:t>
      </w:r>
      <w:r w:rsidRPr="00BD2D81">
        <w:t>(3)</w:t>
      </w:r>
      <w:r w:rsidR="00BD2D81">
        <w:t>.</w:t>
      </w:r>
      <w:r w:rsidR="00BD2D81" w:rsidRPr="00BD2D81">
        <w:t xml:space="preserve"> </w:t>
      </w:r>
      <w:r w:rsidR="00BD2D81">
        <w:t>Е</w:t>
      </w:r>
      <w:r w:rsidR="00BD2D81" w:rsidRPr="00BD2D81">
        <w:t>сли у субсидии нет ни одного созданного</w:t>
      </w:r>
      <w:r w:rsidR="00BD2D81">
        <w:t xml:space="preserve"> </w:t>
      </w:r>
      <w:r w:rsidR="00BD2D81" w:rsidRPr="00BD2D81">
        <w:t>отбора,</w:t>
      </w:r>
      <w:r w:rsidR="00BD2D81">
        <w:t xml:space="preserve"> </w:t>
      </w:r>
      <w:r w:rsidR="00BD2D81" w:rsidRPr="00BD2D81">
        <w:t>то</w:t>
      </w:r>
      <w:r w:rsidR="00BD2D81">
        <w:t xml:space="preserve"> </w:t>
      </w:r>
      <w:r w:rsidR="00BD2D81" w:rsidRPr="00BD2D81">
        <w:t>отображается информационное</w:t>
      </w:r>
      <w:r w:rsidR="00BD2D81">
        <w:t xml:space="preserve"> </w:t>
      </w:r>
      <w:r w:rsidR="00BD2D81" w:rsidRPr="00BD2D81">
        <w:t>сообщение:</w:t>
      </w:r>
      <w:r w:rsidR="00BD2D81">
        <w:t xml:space="preserve"> </w:t>
      </w:r>
      <w:r w:rsidR="00BD2D81" w:rsidRPr="00BD2D81">
        <w:t>«Отборов ещё не было, но вы можете посмотреть информацию о субсидии»</w:t>
      </w:r>
      <w:r w:rsidR="00BD2D81">
        <w:t>;</w:t>
      </w:r>
    </w:p>
    <w:p w14:paraId="1C66C008" w14:textId="77777777" w:rsidR="004B5BC4" w:rsidRDefault="004B5BC4" w:rsidP="004B5BC4">
      <w:pPr>
        <w:pStyle w:val="-"/>
      </w:pPr>
      <w:r>
        <w:t>вертикальное меню вкладок (4):</w:t>
      </w:r>
    </w:p>
    <w:p w14:paraId="2CE1BDC3" w14:textId="77777777" w:rsidR="004B5BC4" w:rsidRDefault="004B5BC4" w:rsidP="00116B80">
      <w:pPr>
        <w:pStyle w:val="-"/>
        <w:numPr>
          <w:ilvl w:val="1"/>
          <w:numId w:val="35"/>
        </w:numPr>
      </w:pPr>
      <w:r>
        <w:t xml:space="preserve">«Отборы» (5) </w:t>
      </w:r>
      <w:r w:rsidRPr="009741C9">
        <w:t xml:space="preserve">– </w:t>
      </w:r>
      <w:r>
        <w:t>отображение карточек отбор</w:t>
      </w:r>
      <w:r w:rsidR="00BD2D81">
        <w:t>ов</w:t>
      </w:r>
      <w:r w:rsidR="00116B80">
        <w:t xml:space="preserve"> </w:t>
      </w:r>
      <w:r w:rsidR="00116B80" w:rsidRPr="00116B80">
        <w:t>(объявления об отборе получателей субсидии)</w:t>
      </w:r>
      <w:r>
        <w:t>, сформированных к субсидии;</w:t>
      </w:r>
    </w:p>
    <w:p w14:paraId="6B39A6EC" w14:textId="77777777" w:rsidR="004B5BC4" w:rsidRDefault="004B5BC4" w:rsidP="004B5BC4">
      <w:pPr>
        <w:pStyle w:val="-"/>
        <w:numPr>
          <w:ilvl w:val="1"/>
          <w:numId w:val="35"/>
        </w:numPr>
      </w:pPr>
      <w:r>
        <w:t xml:space="preserve">«Основная информация» </w:t>
      </w:r>
      <w:r w:rsidRPr="009741C9">
        <w:t>–</w:t>
      </w:r>
      <w:r w:rsidR="00BD2D81">
        <w:t xml:space="preserve">основная </w:t>
      </w:r>
      <w:r>
        <w:t>информация о субсидии;</w:t>
      </w:r>
    </w:p>
    <w:p w14:paraId="1DC597B5" w14:textId="1A4343DF" w:rsidR="004B5BC4" w:rsidRDefault="004B5BC4" w:rsidP="004B5BC4">
      <w:pPr>
        <w:pStyle w:val="-"/>
        <w:numPr>
          <w:ilvl w:val="1"/>
          <w:numId w:val="35"/>
        </w:numPr>
      </w:pPr>
      <w:r>
        <w:t xml:space="preserve">«Требования к участнику отбора и дополнительная информация» </w:t>
      </w:r>
      <w:r w:rsidRPr="009741C9">
        <w:t>–</w:t>
      </w:r>
      <w:r>
        <w:t xml:space="preserve"> перечислены </w:t>
      </w:r>
      <w:r w:rsidR="00F645AC">
        <w:t>требования,</w:t>
      </w:r>
      <w:r>
        <w:t xml:space="preserve"> предъявляемые к участникам</w:t>
      </w:r>
      <w:r w:rsidR="00116B80">
        <w:t xml:space="preserve"> (по указанным требованиям впоследствии будет приниматься решение о допуске заявки к дальнейшему отбору (при двухэтапном отборе) или объявлении победителем (при одноэтапном отборе)</w:t>
      </w:r>
      <w:r>
        <w:t>;</w:t>
      </w:r>
    </w:p>
    <w:p w14:paraId="4059CADA" w14:textId="77777777" w:rsidR="004B5BC4" w:rsidRDefault="004B5BC4" w:rsidP="004B5BC4">
      <w:pPr>
        <w:pStyle w:val="-"/>
        <w:numPr>
          <w:ilvl w:val="1"/>
          <w:numId w:val="35"/>
        </w:numPr>
      </w:pPr>
      <w:r>
        <w:t xml:space="preserve">«Документы» </w:t>
      </w:r>
      <w:r w:rsidRPr="009741C9">
        <w:t>–</w:t>
      </w:r>
      <w:r>
        <w:t xml:space="preserve"> содержит список документов</w:t>
      </w:r>
      <w:r w:rsidR="00116B80">
        <w:t xml:space="preserve"> для ознакомления (при наличии)</w:t>
      </w:r>
      <w:r w:rsidR="00BD2D81">
        <w:t>.</w:t>
      </w:r>
    </w:p>
    <w:p w14:paraId="4FC7EDB4" w14:textId="77777777" w:rsidR="004B5BC4" w:rsidRPr="005546FE" w:rsidRDefault="004B5BC4" w:rsidP="004B5BC4">
      <w:pPr>
        <w:pStyle w:val="phfigure"/>
      </w:pPr>
      <w:r w:rsidRPr="005546FE">
        <w:drawing>
          <wp:inline distT="0" distB="0" distL="0" distR="0" wp14:anchorId="770E684C" wp14:editId="7EC41CAC">
            <wp:extent cx="5253046" cy="2565109"/>
            <wp:effectExtent l="19050" t="19050" r="24130" b="26035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0099" cy="2573436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43F6EA6E" w14:textId="2B996B4D" w:rsidR="004B5BC4" w:rsidRPr="00D1520F" w:rsidRDefault="004B5BC4" w:rsidP="004B5BC4">
      <w:pPr>
        <w:pStyle w:val="phfiguretitle"/>
        <w:rPr>
          <w:szCs w:val="24"/>
        </w:rPr>
      </w:pPr>
      <w:bookmarkStart w:id="35" w:name="_Ref89945824"/>
      <w:r w:rsidRPr="005546FE">
        <w:t>Р</w:t>
      </w:r>
      <w:r>
        <w:t>исунок </w:t>
      </w:r>
      <w:r w:rsidRPr="005546FE">
        <w:fldChar w:fldCharType="begin"/>
      </w:r>
      <w:r w:rsidRPr="005546FE">
        <w:instrText xml:space="preserve"> SEQ Рисунок \* ARABIC </w:instrText>
      </w:r>
      <w:r w:rsidRPr="005546FE">
        <w:fldChar w:fldCharType="separate"/>
      </w:r>
      <w:r w:rsidR="00D32F2A">
        <w:t>21</w:t>
      </w:r>
      <w:r w:rsidRPr="005546FE">
        <w:fldChar w:fldCharType="end"/>
      </w:r>
      <w:bookmarkEnd w:id="35"/>
      <w:r w:rsidRPr="005546FE">
        <w:t xml:space="preserve">. </w:t>
      </w:r>
      <w:r>
        <w:rPr>
          <w:color w:val="000000" w:themeColor="text1"/>
          <w:szCs w:val="24"/>
        </w:rPr>
        <w:t xml:space="preserve">Страница профиля субсидии </w:t>
      </w:r>
    </w:p>
    <w:p w14:paraId="728C6835" w14:textId="77777777" w:rsidR="004B5BC4" w:rsidRDefault="004B5BC4" w:rsidP="00CF11C7">
      <w:pPr>
        <w:pStyle w:val="MYRTEX"/>
      </w:pPr>
      <w:r>
        <w:lastRenderedPageBreak/>
        <w:t>Блок о субсидии содержит информацию:</w:t>
      </w:r>
    </w:p>
    <w:p w14:paraId="0F86A8D3" w14:textId="77777777" w:rsidR="004B5BC4" w:rsidRPr="00A650F3" w:rsidRDefault="004B5BC4" w:rsidP="004B5BC4">
      <w:pPr>
        <w:pStyle w:val="-"/>
      </w:pPr>
      <w:r>
        <w:t xml:space="preserve">«Название </w:t>
      </w:r>
      <w:r w:rsidRPr="00A650F3">
        <w:t>субсидии</w:t>
      </w:r>
      <w:r>
        <w:t>»</w:t>
      </w:r>
      <w:r w:rsidR="00BD2D81">
        <w:t>;</w:t>
      </w:r>
    </w:p>
    <w:p w14:paraId="3C076BF6" w14:textId="77777777" w:rsidR="004B5BC4" w:rsidRPr="00A650F3" w:rsidRDefault="004B5BC4" w:rsidP="004B5BC4">
      <w:pPr>
        <w:pStyle w:val="-"/>
      </w:pPr>
      <w:r>
        <w:t>«</w:t>
      </w:r>
      <w:r w:rsidRPr="00A650F3">
        <w:t>К</w:t>
      </w:r>
      <w:r>
        <w:t xml:space="preserve">ому» </w:t>
      </w:r>
      <w:r w:rsidRPr="005546FE">
        <w:t>–</w:t>
      </w:r>
      <w:r w:rsidR="00BD2D81">
        <w:t xml:space="preserve"> для каких типов субъекта экономической деятельности предусмотрено предоставление субсидий</w:t>
      </w:r>
      <w:r w:rsidRPr="005546FE">
        <w:t>;</w:t>
      </w:r>
    </w:p>
    <w:p w14:paraId="03C596E2" w14:textId="77777777" w:rsidR="004B5BC4" w:rsidRPr="00A650F3" w:rsidRDefault="004B5BC4" w:rsidP="004B5BC4">
      <w:pPr>
        <w:pStyle w:val="-"/>
      </w:pPr>
      <w:r>
        <w:t xml:space="preserve">«Сколько» </w:t>
      </w:r>
      <w:r w:rsidRPr="005546FE">
        <w:t>–</w:t>
      </w:r>
      <w:r>
        <w:t xml:space="preserve"> </w:t>
      </w:r>
      <w:r w:rsidR="00BD2D81">
        <w:t>указан п</w:t>
      </w:r>
      <w:r w:rsidR="00BD2D81" w:rsidRPr="00BD2D81">
        <w:t>редельный размер субсидии для одного получателя</w:t>
      </w:r>
      <w:r w:rsidR="00BD2D81">
        <w:t>;</w:t>
      </w:r>
    </w:p>
    <w:p w14:paraId="4E3A1FC3" w14:textId="77777777" w:rsidR="004B5BC4" w:rsidRDefault="004B5BC4" w:rsidP="004B5BC4">
      <w:pPr>
        <w:pStyle w:val="-"/>
      </w:pPr>
      <w:r>
        <w:t xml:space="preserve">«Софинансирование» </w:t>
      </w:r>
      <w:r w:rsidRPr="005546FE">
        <w:t>–</w:t>
      </w:r>
      <w:r>
        <w:t xml:space="preserve"> </w:t>
      </w:r>
      <w:r w:rsidR="00BD2D81">
        <w:t>у</w:t>
      </w:r>
      <w:r w:rsidR="00BD2D81" w:rsidRPr="00BD2D81">
        <w:t>казывается если необходимо привлечение софинансирования;</w:t>
      </w:r>
    </w:p>
    <w:p w14:paraId="26E15681" w14:textId="77777777" w:rsidR="004B5BC4" w:rsidRPr="00A650F3" w:rsidRDefault="004B5BC4" w:rsidP="004B5BC4">
      <w:pPr>
        <w:pStyle w:val="-"/>
      </w:pPr>
      <w:r>
        <w:t>«Год проведения отбора».</w:t>
      </w:r>
    </w:p>
    <w:p w14:paraId="2DC06476" w14:textId="58F2E1D6" w:rsidR="004B5BC4" w:rsidRDefault="004B5BC4" w:rsidP="00CF11C7">
      <w:pPr>
        <w:pStyle w:val="MYRTEX"/>
      </w:pPr>
      <w:r>
        <w:t xml:space="preserve">Вкладка «Отборы» заполняется карточками только </w:t>
      </w:r>
      <w:r w:rsidRPr="00172A2E">
        <w:t>после публикации</w:t>
      </w:r>
      <w:r>
        <w:t xml:space="preserve"> отборов на получение субсидии</w:t>
      </w:r>
      <w:r w:rsidR="006A302B">
        <w:t xml:space="preserve"> (объявление отбора)</w:t>
      </w:r>
      <w:r>
        <w:t>.</w:t>
      </w:r>
      <w:r w:rsidR="00452489">
        <w:t xml:space="preserve"> Карточка отборов содержит информацию (</w:t>
      </w:r>
      <w:r w:rsidR="00DB0D8F">
        <w:fldChar w:fldCharType="begin"/>
      </w:r>
      <w:r w:rsidR="00DB0D8F">
        <w:instrText xml:space="preserve"> REF _Ref89948506 \h </w:instrText>
      </w:r>
      <w:r w:rsidR="00DB0D8F">
        <w:fldChar w:fldCharType="separate"/>
      </w:r>
      <w:r w:rsidR="00D32F2A" w:rsidRPr="005546FE">
        <w:t>Р</w:t>
      </w:r>
      <w:r w:rsidR="00D32F2A">
        <w:t>исунок </w:t>
      </w:r>
      <w:r w:rsidR="00D32F2A">
        <w:rPr>
          <w:noProof/>
        </w:rPr>
        <w:t>22</w:t>
      </w:r>
      <w:r w:rsidR="00DB0D8F">
        <w:fldChar w:fldCharType="end"/>
      </w:r>
      <w:r w:rsidR="00452489">
        <w:t>):</w:t>
      </w:r>
    </w:p>
    <w:p w14:paraId="48DAD54A" w14:textId="77777777" w:rsidR="00452489" w:rsidRDefault="00452489" w:rsidP="00452489">
      <w:pPr>
        <w:pStyle w:val="-"/>
      </w:pPr>
      <w:r>
        <w:t>дата и время публикации (1);</w:t>
      </w:r>
    </w:p>
    <w:p w14:paraId="0E354A3B" w14:textId="77777777" w:rsidR="00452489" w:rsidRDefault="00452489" w:rsidP="00452489">
      <w:pPr>
        <w:pStyle w:val="-"/>
      </w:pPr>
      <w:r>
        <w:t>наименование отбора (2);</w:t>
      </w:r>
    </w:p>
    <w:p w14:paraId="2D6D84D0" w14:textId="77777777" w:rsidR="00452489" w:rsidRDefault="00452489" w:rsidP="00452489">
      <w:pPr>
        <w:pStyle w:val="-"/>
      </w:pPr>
      <w:r>
        <w:t>даты приёма заявок (3);</w:t>
      </w:r>
    </w:p>
    <w:p w14:paraId="5D8CEF0F" w14:textId="77777777" w:rsidR="00452489" w:rsidRDefault="00DB0D8F" w:rsidP="00DB0D8F">
      <w:pPr>
        <w:pStyle w:val="-"/>
      </w:pPr>
      <w:r>
        <w:t>динам</w:t>
      </w:r>
      <w:r w:rsidRPr="004F3B0E">
        <w:t>ический от</w:t>
      </w:r>
      <w:r w:rsidR="006A302B">
        <w:t>с</w:t>
      </w:r>
      <w:r w:rsidRPr="004F3B0E">
        <w:t>чёт по дням до окончания приёма заявок, или надпись</w:t>
      </w:r>
      <w:r>
        <w:t xml:space="preserve"> в зависимости от даты</w:t>
      </w:r>
      <w:r w:rsidRPr="004F3B0E">
        <w:t xml:space="preserve"> «Приём заявок ещё не начался»</w:t>
      </w:r>
      <w:r>
        <w:t xml:space="preserve"> / </w:t>
      </w:r>
      <w:r w:rsidR="00452489">
        <w:t>«Приём заявок завершён» (4).</w:t>
      </w:r>
    </w:p>
    <w:p w14:paraId="02BC07F1" w14:textId="77777777" w:rsidR="00452489" w:rsidRPr="005546FE" w:rsidRDefault="00452489" w:rsidP="00452489">
      <w:pPr>
        <w:pStyle w:val="phfigure"/>
      </w:pPr>
      <w:r w:rsidRPr="005546FE">
        <w:drawing>
          <wp:inline distT="0" distB="0" distL="0" distR="0" wp14:anchorId="448CF66F" wp14:editId="6ED6D537">
            <wp:extent cx="6282497" cy="1931059"/>
            <wp:effectExtent l="19050" t="19050" r="23495" b="12065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82497" cy="1931059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7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028954D6" w14:textId="3AF15AEF" w:rsidR="00452489" w:rsidRPr="00452489" w:rsidRDefault="00452489" w:rsidP="00452489">
      <w:pPr>
        <w:pStyle w:val="MYRTEX0"/>
        <w:rPr>
          <w:color w:val="000000" w:themeColor="text1"/>
          <w:szCs w:val="24"/>
        </w:rPr>
      </w:pPr>
      <w:bookmarkStart w:id="36" w:name="_Ref89948506"/>
      <w:r w:rsidRPr="005546FE">
        <w:t>Р</w:t>
      </w:r>
      <w:r>
        <w:t>исунок </w:t>
      </w:r>
      <w:r w:rsidRPr="005546FE">
        <w:fldChar w:fldCharType="begin"/>
      </w:r>
      <w:r w:rsidRPr="005546FE">
        <w:instrText xml:space="preserve"> SEQ Рисунок \* ARABIC </w:instrText>
      </w:r>
      <w:r w:rsidRPr="005546FE">
        <w:fldChar w:fldCharType="separate"/>
      </w:r>
      <w:r w:rsidR="00D32F2A">
        <w:t>22</w:t>
      </w:r>
      <w:r w:rsidRPr="005546FE">
        <w:fldChar w:fldCharType="end"/>
      </w:r>
      <w:bookmarkEnd w:id="36"/>
      <w:r w:rsidRPr="005546FE">
        <w:t xml:space="preserve">. </w:t>
      </w:r>
      <w:r w:rsidR="00DB0D8F">
        <w:rPr>
          <w:color w:val="000000" w:themeColor="text1"/>
          <w:szCs w:val="24"/>
        </w:rPr>
        <w:t>Карточка отбора</w:t>
      </w:r>
    </w:p>
    <w:p w14:paraId="698856A1" w14:textId="77777777" w:rsidR="004B5BC4" w:rsidRDefault="004B5BC4" w:rsidP="00CF11C7">
      <w:pPr>
        <w:pStyle w:val="MYRTEX"/>
      </w:pPr>
      <w:r>
        <w:t>Вкладка «Основная информация», состоит из строк:</w:t>
      </w:r>
    </w:p>
    <w:p w14:paraId="2E705ADE" w14:textId="77777777" w:rsidR="004B5BC4" w:rsidRPr="00A650F3" w:rsidRDefault="004B5BC4" w:rsidP="004B5BC4">
      <w:pPr>
        <w:pStyle w:val="-"/>
      </w:pPr>
      <w:r w:rsidRPr="00A650F3">
        <w:lastRenderedPageBreak/>
        <w:t xml:space="preserve">Получатели субсидии </w:t>
      </w:r>
      <w:r w:rsidRPr="005546FE">
        <w:t>–</w:t>
      </w:r>
      <w:r>
        <w:t xml:space="preserve"> </w:t>
      </w:r>
      <w:r w:rsidR="0022293B">
        <w:t>для каких типов субъекта экономической деятельности предусмотрено предоставление субсидий</w:t>
      </w:r>
      <w:r w:rsidR="006A302B">
        <w:t xml:space="preserve"> (соответствует полю «Кому»)</w:t>
      </w:r>
      <w:r w:rsidR="0022293B" w:rsidRPr="005546FE">
        <w:t>;</w:t>
      </w:r>
    </w:p>
    <w:p w14:paraId="275AB690" w14:textId="77777777" w:rsidR="004B5BC4" w:rsidRPr="00A650F3" w:rsidRDefault="004B5BC4" w:rsidP="004B5BC4">
      <w:pPr>
        <w:pStyle w:val="-"/>
      </w:pPr>
      <w:r w:rsidRPr="00A650F3">
        <w:t>Категории получателей</w:t>
      </w:r>
      <w:r>
        <w:t xml:space="preserve"> </w:t>
      </w:r>
      <w:r w:rsidR="001E1345" w:rsidRPr="005546FE">
        <w:t>–</w:t>
      </w:r>
      <w:r w:rsidR="001E1345">
        <w:t xml:space="preserve"> перечислены</w:t>
      </w:r>
      <w:r w:rsidR="0022293B">
        <w:t xml:space="preserve"> категории из справочника ОКОПФ</w:t>
      </w:r>
      <w:r w:rsidRPr="005546FE">
        <w:t>;</w:t>
      </w:r>
    </w:p>
    <w:p w14:paraId="5E1A89D4" w14:textId="77777777" w:rsidR="004B5BC4" w:rsidRPr="00A650F3" w:rsidRDefault="004B5BC4" w:rsidP="004B5BC4">
      <w:pPr>
        <w:pStyle w:val="-"/>
      </w:pPr>
      <w:r w:rsidRPr="00A650F3">
        <w:t>Тип субсидии</w:t>
      </w:r>
      <w:r w:rsidRPr="005546FE">
        <w:t>;</w:t>
      </w:r>
    </w:p>
    <w:p w14:paraId="3B2669D9" w14:textId="77777777" w:rsidR="004B5BC4" w:rsidRPr="00A650F3" w:rsidRDefault="004B5BC4" w:rsidP="004B5BC4">
      <w:pPr>
        <w:pStyle w:val="-"/>
      </w:pPr>
      <w:r w:rsidRPr="00A650F3">
        <w:t>Результат предоставления субсидии</w:t>
      </w:r>
      <w:r w:rsidRPr="005546FE">
        <w:t>;</w:t>
      </w:r>
    </w:p>
    <w:p w14:paraId="4BB78FE2" w14:textId="77777777" w:rsidR="004B5BC4" w:rsidRPr="00A650F3" w:rsidRDefault="004B5BC4" w:rsidP="004B5BC4">
      <w:pPr>
        <w:pStyle w:val="-"/>
      </w:pPr>
      <w:r w:rsidRPr="00A650F3">
        <w:t>Наименование государственной программы</w:t>
      </w:r>
      <w:r w:rsidRPr="005546FE">
        <w:t>;</w:t>
      </w:r>
    </w:p>
    <w:p w14:paraId="5C17BA13" w14:textId="77777777" w:rsidR="004B5BC4" w:rsidRDefault="004B5BC4" w:rsidP="004B5BC4">
      <w:pPr>
        <w:pStyle w:val="-"/>
      </w:pPr>
      <w:r w:rsidRPr="00A650F3">
        <w:t>Цель предоставления субсидии</w:t>
      </w:r>
      <w:r w:rsidRPr="005546FE">
        <w:t>;</w:t>
      </w:r>
    </w:p>
    <w:p w14:paraId="154A571A" w14:textId="77777777" w:rsidR="004B5BC4" w:rsidRPr="00A650F3" w:rsidRDefault="004B5BC4" w:rsidP="006A302B">
      <w:pPr>
        <w:pStyle w:val="-"/>
      </w:pPr>
      <w:r w:rsidRPr="00A650F3">
        <w:t>Общий объем распределяемых средств</w:t>
      </w:r>
      <w:r w:rsidR="006A302B">
        <w:t xml:space="preserve"> </w:t>
      </w:r>
      <w:r w:rsidR="006A302B" w:rsidRPr="006A302B">
        <w:t>(указывается сумма бюджетных средств, предусмотренных в бюджете на три года)</w:t>
      </w:r>
      <w:r w:rsidRPr="005546FE">
        <w:t>;</w:t>
      </w:r>
    </w:p>
    <w:p w14:paraId="5FFC3F02" w14:textId="77777777" w:rsidR="004B5BC4" w:rsidRPr="00A650F3" w:rsidRDefault="004B5BC4" w:rsidP="004B5BC4">
      <w:pPr>
        <w:pStyle w:val="-"/>
      </w:pPr>
      <w:r w:rsidRPr="00A650F3">
        <w:t>Предельный размер субсидии для одного получателя</w:t>
      </w:r>
      <w:r>
        <w:t>;</w:t>
      </w:r>
    </w:p>
    <w:p w14:paraId="6B0A2344" w14:textId="1741F218" w:rsidR="004B5BC4" w:rsidRPr="00A650F3" w:rsidRDefault="006A302B" w:rsidP="004B5BC4">
      <w:pPr>
        <w:pStyle w:val="-"/>
      </w:pPr>
      <w:r>
        <w:t>Условие о н</w:t>
      </w:r>
      <w:r w:rsidR="004B5BC4" w:rsidRPr="00A650F3">
        <w:t>еобходимо</w:t>
      </w:r>
      <w:r>
        <w:t>сти</w:t>
      </w:r>
      <w:r w:rsidR="004B5BC4" w:rsidRPr="00A650F3">
        <w:t xml:space="preserve"> привлечени</w:t>
      </w:r>
      <w:r>
        <w:t>я</w:t>
      </w:r>
      <w:r w:rsidR="004B5BC4" w:rsidRPr="00A650F3">
        <w:t xml:space="preserve"> софинансирования</w:t>
      </w:r>
      <w:r w:rsidR="001E1345">
        <w:t>;</w:t>
      </w:r>
    </w:p>
    <w:p w14:paraId="7EF7C4FC" w14:textId="77777777" w:rsidR="004B5BC4" w:rsidRPr="00A650F3" w:rsidRDefault="004B5BC4" w:rsidP="004B5BC4">
      <w:pPr>
        <w:pStyle w:val="-"/>
      </w:pPr>
      <w:r w:rsidRPr="00A650F3">
        <w:t>Год проведения отбора</w:t>
      </w:r>
      <w:r w:rsidRPr="005546FE">
        <w:t>;</w:t>
      </w:r>
    </w:p>
    <w:p w14:paraId="024CFD4C" w14:textId="77777777" w:rsidR="004B5BC4" w:rsidRPr="00A650F3" w:rsidRDefault="004B5BC4" w:rsidP="004B5BC4">
      <w:pPr>
        <w:pStyle w:val="-"/>
      </w:pPr>
      <w:r w:rsidRPr="00A650F3">
        <w:t>Способ проведения отбора</w:t>
      </w:r>
      <w:r w:rsidRPr="005546FE">
        <w:t>;</w:t>
      </w:r>
    </w:p>
    <w:p w14:paraId="5E9E08ED" w14:textId="77777777" w:rsidR="004B5BC4" w:rsidRPr="00A650F3" w:rsidRDefault="004B5BC4" w:rsidP="004B5BC4">
      <w:pPr>
        <w:pStyle w:val="-"/>
      </w:pPr>
      <w:r w:rsidRPr="00A650F3">
        <w:t>Организация, предоставляющая субсидию</w:t>
      </w:r>
      <w:r w:rsidRPr="005546FE">
        <w:t>;</w:t>
      </w:r>
    </w:p>
    <w:p w14:paraId="6FC94E67" w14:textId="77777777" w:rsidR="004B5BC4" w:rsidRPr="00A650F3" w:rsidRDefault="006A302B" w:rsidP="004B5BC4">
      <w:pPr>
        <w:pStyle w:val="-"/>
      </w:pPr>
      <w:r>
        <w:t xml:space="preserve">Целесообразный </w:t>
      </w:r>
      <w:r w:rsidR="004B5BC4" w:rsidRPr="00A650F3">
        <w:t>ОКВЭД</w:t>
      </w:r>
      <w:r>
        <w:t xml:space="preserve"> заявителей на участие в отборе</w:t>
      </w:r>
      <w:r w:rsidR="004B5BC4" w:rsidRPr="005546FE">
        <w:t>;</w:t>
      </w:r>
    </w:p>
    <w:p w14:paraId="18D1C240" w14:textId="77777777" w:rsidR="004B5BC4" w:rsidRDefault="004B5BC4" w:rsidP="004B5BC4">
      <w:pPr>
        <w:pStyle w:val="-"/>
        <w:rPr>
          <w:rStyle w:val="minfin-activity-page-block-itemtext"/>
        </w:rPr>
      </w:pPr>
      <w:r w:rsidRPr="00A650F3">
        <w:t>Описание</w:t>
      </w:r>
      <w:r w:rsidR="006A302B">
        <w:t xml:space="preserve"> субсидии</w:t>
      </w:r>
      <w:r w:rsidR="001E1345">
        <w:t>;</w:t>
      </w:r>
    </w:p>
    <w:p w14:paraId="4215DC67" w14:textId="77777777" w:rsidR="001E1345" w:rsidRDefault="004B5BC4" w:rsidP="001B4F5D">
      <w:pPr>
        <w:pStyle w:val="-"/>
      </w:pPr>
      <w:r w:rsidRPr="00A650F3">
        <w:t>География</w:t>
      </w:r>
      <w:r w:rsidR="006A302B">
        <w:t xml:space="preserve"> субсидии (справочная информация)</w:t>
      </w:r>
      <w:r w:rsidR="001E1345">
        <w:t>;</w:t>
      </w:r>
      <w:r>
        <w:t xml:space="preserve"> </w:t>
      </w:r>
    </w:p>
    <w:p w14:paraId="5BB53C60" w14:textId="77777777" w:rsidR="004B5BC4" w:rsidRPr="00A650F3" w:rsidRDefault="004B5BC4" w:rsidP="001B4F5D">
      <w:pPr>
        <w:pStyle w:val="-"/>
      </w:pPr>
      <w:proofErr w:type="spellStart"/>
      <w:r w:rsidRPr="00A650F3">
        <w:t>Медиаматериалы</w:t>
      </w:r>
      <w:proofErr w:type="spellEnd"/>
      <w:r>
        <w:t xml:space="preserve"> </w:t>
      </w:r>
      <w:r w:rsidRPr="005546FE">
        <w:t>–</w:t>
      </w:r>
      <w:r>
        <w:t xml:space="preserve"> </w:t>
      </w:r>
      <w:r w:rsidR="001E1345">
        <w:t>если они есть, то это либо ссылка для перехода и просмотра</w:t>
      </w:r>
      <w:r w:rsidR="002B5BAD">
        <w:t xml:space="preserve"> материала в сети «Интернет»</w:t>
      </w:r>
      <w:r w:rsidR="001E1345">
        <w:t>, либо файл, при нажатии на название которого происходит скачивание на устройство;</w:t>
      </w:r>
    </w:p>
    <w:p w14:paraId="52DA0A5D" w14:textId="175E7050" w:rsidR="001E1345" w:rsidRDefault="00F645AC" w:rsidP="001B4F5D">
      <w:pPr>
        <w:pStyle w:val="-"/>
      </w:pPr>
      <w:r w:rsidRPr="00A650F3">
        <w:t>Теги</w:t>
      </w:r>
      <w:r>
        <w:t xml:space="preserve"> (</w:t>
      </w:r>
      <w:r w:rsidR="002B5BAD">
        <w:t>ключевые слова, характеризующие субсидию)</w:t>
      </w:r>
      <w:r w:rsidR="001E1345">
        <w:t>.</w:t>
      </w:r>
    </w:p>
    <w:p w14:paraId="11CC634F" w14:textId="77777777" w:rsidR="004B5BC4" w:rsidRPr="00A650F3" w:rsidRDefault="001E1345" w:rsidP="00CF11C7">
      <w:pPr>
        <w:pStyle w:val="MYRTEX"/>
      </w:pPr>
      <w:r>
        <w:t>Во в</w:t>
      </w:r>
      <w:r w:rsidR="004B5BC4">
        <w:t xml:space="preserve">кладка «Требования к участнику отбора и дополнительная информация» </w:t>
      </w:r>
      <w:r w:rsidRPr="001E1345">
        <w:rPr>
          <w:rStyle w:val="MYRTEX1"/>
        </w:rPr>
        <w:t>перечислены основные требования к участникам отборов</w:t>
      </w:r>
      <w:r>
        <w:t>.</w:t>
      </w:r>
    </w:p>
    <w:p w14:paraId="690A9926" w14:textId="77777777" w:rsidR="004B5BC4" w:rsidRDefault="004B5BC4" w:rsidP="00CF11C7">
      <w:pPr>
        <w:pStyle w:val="MYRTEX"/>
      </w:pPr>
      <w:r>
        <w:t xml:space="preserve">Вкладка «Документы» содержит </w:t>
      </w:r>
      <w:r w:rsidR="001E1345">
        <w:t>все документы, относящиеся к субсидии и отборам</w:t>
      </w:r>
      <w:r w:rsidR="002B5BAD">
        <w:t xml:space="preserve"> (при их размещении организатором отбора)</w:t>
      </w:r>
      <w:r>
        <w:t>.</w:t>
      </w:r>
    </w:p>
    <w:p w14:paraId="56A243A2" w14:textId="77777777" w:rsidR="001E1345" w:rsidRDefault="00452489" w:rsidP="00CF11C7">
      <w:pPr>
        <w:pStyle w:val="MYRTEX"/>
      </w:pPr>
      <w:r>
        <w:lastRenderedPageBreak/>
        <w:t xml:space="preserve">Полную информацию по </w:t>
      </w:r>
      <w:r w:rsidR="00DB0D8F">
        <w:t>отбору можно</w:t>
      </w:r>
      <w:r>
        <w:t xml:space="preserve"> посмотреть, перейдя во вкладку «Отборы» и нажав на карточку необходимого отбора.</w:t>
      </w:r>
    </w:p>
    <w:p w14:paraId="2A098F38" w14:textId="121D64D0" w:rsidR="00C44121" w:rsidRDefault="00C44121" w:rsidP="00C44121">
      <w:pPr>
        <w:pStyle w:val="2"/>
      </w:pPr>
      <w:bookmarkStart w:id="37" w:name="_Ref89959738"/>
      <w:bookmarkStart w:id="38" w:name="_Toc93419627"/>
      <w:r>
        <w:t>Страница отбора</w:t>
      </w:r>
      <w:bookmarkEnd w:id="37"/>
      <w:bookmarkEnd w:id="38"/>
    </w:p>
    <w:p w14:paraId="4BC82A5D" w14:textId="74D779B3" w:rsidR="00DB0D8F" w:rsidRDefault="00DB0D8F" w:rsidP="00CF11C7">
      <w:pPr>
        <w:pStyle w:val="MYRTEX"/>
      </w:pPr>
      <w:r w:rsidRPr="00D54181">
        <w:t xml:space="preserve">   Страница отбора состоит из</w:t>
      </w:r>
      <w:r>
        <w:t xml:space="preserve"> (</w:t>
      </w:r>
      <w:r>
        <w:fldChar w:fldCharType="begin"/>
      </w:r>
      <w:r>
        <w:instrText xml:space="preserve"> REF _Ref89775435 \h </w:instrText>
      </w:r>
      <w:r>
        <w:fldChar w:fldCharType="separate"/>
      </w:r>
      <w:r w:rsidR="00D32F2A" w:rsidRPr="005546FE">
        <w:t>Р</w:t>
      </w:r>
      <w:r w:rsidR="00D32F2A">
        <w:t>исунок </w:t>
      </w:r>
      <w:r w:rsidR="00D32F2A">
        <w:rPr>
          <w:noProof/>
        </w:rPr>
        <w:t>23</w:t>
      </w:r>
      <w:r>
        <w:fldChar w:fldCharType="end"/>
      </w:r>
      <w:r>
        <w:t xml:space="preserve">): </w:t>
      </w:r>
    </w:p>
    <w:p w14:paraId="590E1583" w14:textId="2531A927" w:rsidR="00DB0D8F" w:rsidRDefault="00DB0D8F" w:rsidP="00DB0D8F">
      <w:pPr>
        <w:pStyle w:val="-"/>
      </w:pPr>
      <w:r>
        <w:t xml:space="preserve">навигационная цепочка </w:t>
      </w:r>
      <w:r w:rsidRPr="009741C9">
        <w:t xml:space="preserve">– </w:t>
      </w:r>
      <w:r>
        <w:t>можно вернуться в «Реестр субсиди</w:t>
      </w:r>
      <w:r w:rsidR="00C16FF3">
        <w:t>й</w:t>
      </w:r>
      <w:r>
        <w:t>» (1);</w:t>
      </w:r>
    </w:p>
    <w:p w14:paraId="0C5C39BB" w14:textId="77777777" w:rsidR="00DB0D8F" w:rsidRDefault="00DB0D8F" w:rsidP="00DB0D8F">
      <w:pPr>
        <w:pStyle w:val="-"/>
      </w:pPr>
      <w:r>
        <w:t>графа с информацией, когда был опубликован отбор (2);</w:t>
      </w:r>
    </w:p>
    <w:p w14:paraId="491F6711" w14:textId="77777777" w:rsidR="00DB0D8F" w:rsidRDefault="00DB0D8F" w:rsidP="00DB0D8F">
      <w:pPr>
        <w:pStyle w:val="-"/>
      </w:pPr>
      <w:r>
        <w:t xml:space="preserve">информационный блок, состоящий из (3): </w:t>
      </w:r>
    </w:p>
    <w:p w14:paraId="54C1D07D" w14:textId="77777777" w:rsidR="00DB0D8F" w:rsidRDefault="00DB0D8F" w:rsidP="00DB0D8F">
      <w:pPr>
        <w:pStyle w:val="-"/>
        <w:numPr>
          <w:ilvl w:val="1"/>
          <w:numId w:val="35"/>
        </w:numPr>
      </w:pPr>
      <w:r>
        <w:t>наименование отбора;</w:t>
      </w:r>
    </w:p>
    <w:p w14:paraId="2A683908" w14:textId="77777777" w:rsidR="00DB0D8F" w:rsidRDefault="00DB0D8F" w:rsidP="00DB0D8F">
      <w:pPr>
        <w:pStyle w:val="-"/>
        <w:numPr>
          <w:ilvl w:val="1"/>
          <w:numId w:val="35"/>
        </w:numPr>
      </w:pPr>
      <w:r>
        <w:t>даты приёма заявок на отбор;</w:t>
      </w:r>
    </w:p>
    <w:p w14:paraId="7B60B7C7" w14:textId="77777777" w:rsidR="00DB0D8F" w:rsidRDefault="00DB0D8F" w:rsidP="00DB0D8F">
      <w:pPr>
        <w:pStyle w:val="-"/>
        <w:numPr>
          <w:ilvl w:val="1"/>
          <w:numId w:val="35"/>
        </w:numPr>
      </w:pPr>
      <w:r>
        <w:t>динам</w:t>
      </w:r>
      <w:r w:rsidRPr="004F3B0E">
        <w:t>ический от</w:t>
      </w:r>
      <w:r w:rsidR="00C16FF3">
        <w:t>с</w:t>
      </w:r>
      <w:r w:rsidRPr="004F3B0E">
        <w:t>чёт по дням до окончания приёма заявок</w:t>
      </w:r>
      <w:r>
        <w:t>;</w:t>
      </w:r>
    </w:p>
    <w:p w14:paraId="48773F42" w14:textId="77777777" w:rsidR="00DB0D8F" w:rsidRDefault="00DB0D8F" w:rsidP="00DB0D8F">
      <w:pPr>
        <w:pStyle w:val="-"/>
        <w:numPr>
          <w:ilvl w:val="1"/>
          <w:numId w:val="35"/>
        </w:numPr>
      </w:pPr>
      <w:r w:rsidRPr="004F3B0E">
        <w:t xml:space="preserve">перечисление </w:t>
      </w:r>
      <w:r>
        <w:t>результатов</w:t>
      </w:r>
      <w:r w:rsidRPr="004F3B0E">
        <w:t xml:space="preserve"> предоставления</w:t>
      </w:r>
      <w:r w:rsidR="00C16FF3">
        <w:t xml:space="preserve"> субсидии</w:t>
      </w:r>
      <w:r>
        <w:t>;</w:t>
      </w:r>
    </w:p>
    <w:p w14:paraId="21C2AB75" w14:textId="77777777" w:rsidR="00DB0D8F" w:rsidRDefault="00DB0D8F" w:rsidP="00DB0D8F">
      <w:pPr>
        <w:pStyle w:val="-"/>
      </w:pPr>
      <w:r>
        <w:t>карточка организатора отбора (4);</w:t>
      </w:r>
    </w:p>
    <w:p w14:paraId="4438713C" w14:textId="77777777" w:rsidR="00DB0D8F" w:rsidRDefault="00DB0D8F" w:rsidP="00DB0D8F">
      <w:pPr>
        <w:pStyle w:val="-"/>
      </w:pPr>
      <w:r>
        <w:t>кнопка «Подать заявку»</w:t>
      </w:r>
      <w:r w:rsidRPr="00D54181">
        <w:t xml:space="preserve"> </w:t>
      </w:r>
      <w:r w:rsidRPr="009741C9">
        <w:t xml:space="preserve">– </w:t>
      </w:r>
      <w:r>
        <w:t>активна если настала дата приёма заявок (5);</w:t>
      </w:r>
    </w:p>
    <w:p w14:paraId="445CDA72" w14:textId="77777777" w:rsidR="00DB0D8F" w:rsidRDefault="00DB0D8F" w:rsidP="00DB0D8F">
      <w:pPr>
        <w:pStyle w:val="-"/>
      </w:pPr>
      <w:r>
        <w:t>блок об отборе с вертикальным меню вкладок (6).</w:t>
      </w:r>
    </w:p>
    <w:p w14:paraId="3935247A" w14:textId="77777777" w:rsidR="00DB0D8F" w:rsidRPr="005546FE" w:rsidRDefault="00DB0D8F" w:rsidP="00DB0D8F">
      <w:pPr>
        <w:pStyle w:val="phfigure"/>
      </w:pPr>
      <w:r w:rsidRPr="005546FE">
        <w:lastRenderedPageBreak/>
        <w:drawing>
          <wp:inline distT="0" distB="0" distL="0" distR="0" wp14:anchorId="42BE9777" wp14:editId="24C58D12">
            <wp:extent cx="5722620" cy="4393523"/>
            <wp:effectExtent l="19050" t="19050" r="11430" b="2667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Рисунок 40"/>
                    <pic:cNvPicPr/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829" cy="4400593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46C526B9" w14:textId="0C902CB5" w:rsidR="00DB0D8F" w:rsidRPr="00323429" w:rsidRDefault="00DB0D8F" w:rsidP="00DB0D8F">
      <w:pPr>
        <w:pStyle w:val="phfiguretitle"/>
        <w:rPr>
          <w:szCs w:val="24"/>
        </w:rPr>
      </w:pPr>
      <w:bookmarkStart w:id="39" w:name="_Ref89775435"/>
      <w:r w:rsidRPr="005546FE">
        <w:t>Р</w:t>
      </w:r>
      <w:r>
        <w:t>исунок </w:t>
      </w:r>
      <w:r w:rsidRPr="005546FE">
        <w:fldChar w:fldCharType="begin"/>
      </w:r>
      <w:r w:rsidRPr="005546FE">
        <w:instrText xml:space="preserve"> SEQ Рисунок \* ARABIC </w:instrText>
      </w:r>
      <w:r w:rsidRPr="005546FE">
        <w:fldChar w:fldCharType="separate"/>
      </w:r>
      <w:r w:rsidR="00D32F2A">
        <w:t>23</w:t>
      </w:r>
      <w:r w:rsidRPr="005546FE">
        <w:fldChar w:fldCharType="end"/>
      </w:r>
      <w:bookmarkEnd w:id="39"/>
      <w:r w:rsidRPr="005546FE">
        <w:t xml:space="preserve">. </w:t>
      </w:r>
      <w:r>
        <w:rPr>
          <w:color w:val="000000" w:themeColor="text1"/>
          <w:szCs w:val="24"/>
        </w:rPr>
        <w:t>Страница отбора</w:t>
      </w:r>
    </w:p>
    <w:p w14:paraId="146B6F36" w14:textId="77777777" w:rsidR="00DB0D8F" w:rsidRDefault="00DB0D8F" w:rsidP="00CF11C7">
      <w:pPr>
        <w:pStyle w:val="MYRTEX"/>
      </w:pPr>
      <w:r>
        <w:t>Блок об отборе содержит вкладки:</w:t>
      </w:r>
    </w:p>
    <w:p w14:paraId="78962296" w14:textId="73E609FC" w:rsidR="00DB0D8F" w:rsidRDefault="00DB0D8F" w:rsidP="00DB0D8F">
      <w:pPr>
        <w:pStyle w:val="-"/>
      </w:pPr>
      <w:r>
        <w:t>«Основная информация»</w:t>
      </w:r>
      <w:r w:rsidR="00235ECF">
        <w:t xml:space="preserve"> — </w:t>
      </w:r>
      <w:r w:rsidR="00C16FF3">
        <w:t xml:space="preserve">основная </w:t>
      </w:r>
      <w:r w:rsidR="00235ECF">
        <w:t xml:space="preserve">информация </w:t>
      </w:r>
      <w:r w:rsidR="00C16FF3">
        <w:t xml:space="preserve">о </w:t>
      </w:r>
      <w:r w:rsidR="00B206E7">
        <w:t>проводимом отборе</w:t>
      </w:r>
      <w:r w:rsidR="00235ECF">
        <w:t xml:space="preserve"> </w:t>
      </w:r>
      <w:r w:rsidR="00B206E7">
        <w:t>получателей субсидии</w:t>
      </w:r>
      <w:r>
        <w:t>;</w:t>
      </w:r>
    </w:p>
    <w:p w14:paraId="32B9C8A2" w14:textId="1D813511" w:rsidR="00DB0D8F" w:rsidRPr="00A650F3" w:rsidRDefault="00DB0D8F" w:rsidP="00DB0D8F">
      <w:pPr>
        <w:pStyle w:val="-"/>
      </w:pPr>
      <w:r>
        <w:t>«Распределение средств»</w:t>
      </w:r>
      <w:r w:rsidR="00235ECF">
        <w:t xml:space="preserve"> — </w:t>
      </w:r>
      <w:r w:rsidR="00B206E7">
        <w:t>объем распределяемых</w:t>
      </w:r>
      <w:r w:rsidR="00C16FF3">
        <w:t xml:space="preserve"> в данном отборе</w:t>
      </w:r>
      <w:r w:rsidR="00235ECF">
        <w:t xml:space="preserve"> </w:t>
      </w:r>
      <w:r w:rsidR="00C16FF3">
        <w:t xml:space="preserve">бюджетных </w:t>
      </w:r>
      <w:r w:rsidR="00235ECF">
        <w:t>средств по годам и категориям</w:t>
      </w:r>
      <w:r w:rsidR="00C16FF3">
        <w:t xml:space="preserve"> (при их наличии)</w:t>
      </w:r>
      <w:r>
        <w:t>;</w:t>
      </w:r>
    </w:p>
    <w:p w14:paraId="1C52B74F" w14:textId="77777777" w:rsidR="00DB0D8F" w:rsidRPr="00A650F3" w:rsidRDefault="00DB0D8F" w:rsidP="00DB0D8F">
      <w:pPr>
        <w:pStyle w:val="-"/>
      </w:pPr>
      <w:r>
        <w:t>«Порядок проведения отбора»</w:t>
      </w:r>
      <w:r w:rsidR="00235ECF">
        <w:t xml:space="preserve"> — правила проведения отбора</w:t>
      </w:r>
      <w:r w:rsidR="00C16FF3">
        <w:t>, установленные организатором отбора</w:t>
      </w:r>
      <w:r w:rsidRPr="005546FE">
        <w:t>;</w:t>
      </w:r>
    </w:p>
    <w:p w14:paraId="2C4F1DFA" w14:textId="77777777" w:rsidR="00DB0D8F" w:rsidRPr="00A650F3" w:rsidRDefault="00DB0D8F" w:rsidP="00DB0D8F">
      <w:pPr>
        <w:pStyle w:val="-"/>
      </w:pPr>
      <w:r>
        <w:t>«Критерии рассмотрения и оценки заявок»</w:t>
      </w:r>
      <w:r w:rsidR="00235ECF">
        <w:t xml:space="preserve"> — требования, предъявляемые к участникам отбора</w:t>
      </w:r>
      <w:r w:rsidR="00C16FF3">
        <w:t>, а также критерии оценки заявок (в случае, если правилами проведения отбора предусматривается оценка заявок по показателям и критериям с присвоением баллов)</w:t>
      </w:r>
      <w:r>
        <w:t>;</w:t>
      </w:r>
    </w:p>
    <w:p w14:paraId="723DD636" w14:textId="77777777" w:rsidR="00DB0D8F" w:rsidRDefault="00DB0D8F" w:rsidP="00DB0D8F">
      <w:pPr>
        <w:pStyle w:val="-"/>
      </w:pPr>
      <w:r>
        <w:t>«Дополнительная информация»;</w:t>
      </w:r>
    </w:p>
    <w:p w14:paraId="494FC004" w14:textId="77777777" w:rsidR="00DB0D8F" w:rsidRDefault="00DB0D8F" w:rsidP="00DB0D8F">
      <w:pPr>
        <w:pStyle w:val="-"/>
      </w:pPr>
      <w:r>
        <w:t>«Документы».</w:t>
      </w:r>
    </w:p>
    <w:p w14:paraId="13863099" w14:textId="77777777" w:rsidR="00235ECF" w:rsidRDefault="00235ECF" w:rsidP="00CF11C7">
      <w:pPr>
        <w:pStyle w:val="MYRTEX"/>
      </w:pPr>
      <w:r>
        <w:lastRenderedPageBreak/>
        <w:t>Для подачи заявки на участие в отборе необходимо на странице отбора нажать на кнопку «Подать заявку».</w:t>
      </w:r>
    </w:p>
    <w:p w14:paraId="1E031A93" w14:textId="2568D73C" w:rsidR="00523ED7" w:rsidRPr="00AB5A87" w:rsidRDefault="00121909" w:rsidP="0067159B">
      <w:pPr>
        <w:pStyle w:val="M1MYRTEX"/>
      </w:pPr>
      <w:bookmarkStart w:id="40" w:name="_Toc89445852"/>
      <w:bookmarkStart w:id="41" w:name="_Toc93419628"/>
      <w:r>
        <w:t>СОЗДАНИЕ ЗАЯВКИ</w:t>
      </w:r>
      <w:bookmarkEnd w:id="40"/>
      <w:bookmarkEnd w:id="41"/>
    </w:p>
    <w:p w14:paraId="781F4DB2" w14:textId="77777777" w:rsidR="00540DD4" w:rsidRDefault="00DF5407" w:rsidP="00CF11C7">
      <w:pPr>
        <w:pStyle w:val="MYRTEX"/>
      </w:pPr>
      <w:r>
        <w:t>С</w:t>
      </w:r>
      <w:r w:rsidR="00382EE5">
        <w:t xml:space="preserve">оздание </w:t>
      </w:r>
      <w:r w:rsidR="00015407">
        <w:t xml:space="preserve">проекта </w:t>
      </w:r>
      <w:r w:rsidR="00382EE5">
        <w:t>заявки происходит автоматически после нажатия кнопки «Подать заявку</w:t>
      </w:r>
      <w:r w:rsidR="00E90F23">
        <w:t>»</w:t>
      </w:r>
      <w:r w:rsidR="00382EE5">
        <w:t xml:space="preserve"> на странице отбора</w:t>
      </w:r>
      <w:r w:rsidR="00540DD4">
        <w:t xml:space="preserve"> непосредственно на Портале</w:t>
      </w:r>
      <w:r w:rsidR="00E90F23">
        <w:t>.</w:t>
      </w:r>
    </w:p>
    <w:p w14:paraId="6C068EE0" w14:textId="79375EA1" w:rsidR="00B206E7" w:rsidRDefault="00DF5407" w:rsidP="00CF11C7">
      <w:pPr>
        <w:pStyle w:val="MYRTEX"/>
      </w:pPr>
      <w:r>
        <w:t>П</w:t>
      </w:r>
      <w:r w:rsidR="00E90F23">
        <w:t xml:space="preserve">осле нажатия кнопки, если пользователь не авторизован на </w:t>
      </w:r>
      <w:r w:rsidR="00B206E7">
        <w:t>П</w:t>
      </w:r>
      <w:r w:rsidR="00E90F23">
        <w:t xml:space="preserve">ортале — откроется страница авторизации, необходимо будет авторизоваться согласно </w:t>
      </w:r>
      <w:proofErr w:type="spellStart"/>
      <w:r w:rsidR="00E90F23">
        <w:t>п.п</w:t>
      </w:r>
      <w:proofErr w:type="spellEnd"/>
      <w:r w:rsidR="00E90F23">
        <w:t xml:space="preserve">. </w:t>
      </w:r>
      <w:r w:rsidR="00540DD4">
        <w:fldChar w:fldCharType="begin"/>
      </w:r>
      <w:r w:rsidR="00540DD4">
        <w:instrText xml:space="preserve"> REF _Ref90984985 \n \h </w:instrText>
      </w:r>
      <w:r w:rsidR="00540DD4">
        <w:fldChar w:fldCharType="separate"/>
      </w:r>
      <w:r w:rsidR="00D32F2A">
        <w:t>1.1</w:t>
      </w:r>
      <w:r w:rsidR="00540DD4">
        <w:fldChar w:fldCharType="end"/>
      </w:r>
      <w:r w:rsidR="00E90F23">
        <w:t xml:space="preserve"> настоящего руководства</w:t>
      </w:r>
      <w:r w:rsidR="00015407">
        <w:t xml:space="preserve"> пользователя</w:t>
      </w:r>
      <w:r w:rsidR="00E90F23">
        <w:t xml:space="preserve">. </w:t>
      </w:r>
    </w:p>
    <w:p w14:paraId="63F48CC3" w14:textId="52A429E6" w:rsidR="00E40569" w:rsidRDefault="00E90F23" w:rsidP="00CF11C7">
      <w:pPr>
        <w:pStyle w:val="MYRTEX"/>
      </w:pPr>
      <w:r>
        <w:t xml:space="preserve">Если пользователь уже авторизован на портале, после нажатия на кнопку «Подать заявку» происходит автоматическая проверка на соответствие пользователя </w:t>
      </w:r>
      <w:r w:rsidR="00015407">
        <w:t xml:space="preserve">базовым </w:t>
      </w:r>
      <w:r w:rsidR="00BA6E9D">
        <w:t xml:space="preserve">условиям (тип субъекта экономической деятельности, наличие уже поданных заявок на указанный отбор, истечение срока подачи заявок на выбранный отбор) </w:t>
      </w:r>
      <w:r>
        <w:t>и после открывается страница созданно</w:t>
      </w:r>
      <w:r w:rsidR="00BA6E9D">
        <w:t>го</w:t>
      </w:r>
      <w:r>
        <w:t xml:space="preserve"> </w:t>
      </w:r>
      <w:r w:rsidR="00BA6E9D">
        <w:t xml:space="preserve">проекта </w:t>
      </w:r>
      <w:r>
        <w:t>заявки.</w:t>
      </w:r>
    </w:p>
    <w:p w14:paraId="04142BB6" w14:textId="6254907C" w:rsidR="00B206E7" w:rsidRDefault="00540DD4" w:rsidP="00CF11C7">
      <w:pPr>
        <w:pStyle w:val="MYRTEX"/>
      </w:pPr>
      <w:r w:rsidRPr="000D62E2">
        <w:t>Если есть ошибки создания заявки</w:t>
      </w:r>
      <w:r w:rsidR="004A6084" w:rsidRPr="000D62E2">
        <w:t xml:space="preserve">: </w:t>
      </w:r>
      <w:r w:rsidRPr="000D62E2">
        <w:t>лимит на создание заявок исчерпан</w:t>
      </w:r>
      <w:r w:rsidR="004A6084" w:rsidRPr="000D62E2">
        <w:t>, наличие черновика заявки на этот отбор</w:t>
      </w:r>
      <w:r w:rsidRPr="000D62E2">
        <w:t xml:space="preserve"> или для данного типа профиля</w:t>
      </w:r>
      <w:r w:rsidR="004A6084" w:rsidRPr="000D62E2">
        <w:t xml:space="preserve"> не подходит отбор</w:t>
      </w:r>
      <w:r w:rsidRPr="000D62E2">
        <w:t xml:space="preserve">, </w:t>
      </w:r>
      <w:r w:rsidR="00E2218F">
        <w:t>появится модальное окно с сообщением, какого рода ошибка допущена (</w:t>
      </w:r>
      <w:r w:rsidR="00E2218F">
        <w:fldChar w:fldCharType="begin"/>
      </w:r>
      <w:r w:rsidR="00E2218F">
        <w:instrText xml:space="preserve"> REF _Ref93392209 \h </w:instrText>
      </w:r>
      <w:r w:rsidR="00E2218F">
        <w:fldChar w:fldCharType="separate"/>
      </w:r>
      <w:r w:rsidR="00D32F2A" w:rsidRPr="005546FE">
        <w:t>Р</w:t>
      </w:r>
      <w:r w:rsidR="00D32F2A">
        <w:t>исунок </w:t>
      </w:r>
      <w:r w:rsidR="00D32F2A">
        <w:rPr>
          <w:noProof/>
        </w:rPr>
        <w:t>24</w:t>
      </w:r>
      <w:r w:rsidR="00E2218F">
        <w:fldChar w:fldCharType="end"/>
      </w:r>
      <w:r w:rsidR="00E2218F">
        <w:t>).</w:t>
      </w:r>
    </w:p>
    <w:p w14:paraId="7E3622A9" w14:textId="77777777" w:rsidR="00E2218F" w:rsidRPr="005546FE" w:rsidRDefault="00E2218F" w:rsidP="00E2218F">
      <w:pPr>
        <w:pStyle w:val="phfigure"/>
      </w:pPr>
      <w:r w:rsidRPr="005546FE">
        <w:lastRenderedPageBreak/>
        <w:drawing>
          <wp:inline distT="0" distB="0" distL="0" distR="0" wp14:anchorId="1322792E" wp14:editId="345336E0">
            <wp:extent cx="4429760" cy="2298636"/>
            <wp:effectExtent l="19050" t="19050" r="8890" b="2603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63306" cy="2316043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7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0A126194" w14:textId="1F712482" w:rsidR="00E2218F" w:rsidRPr="00E2218F" w:rsidRDefault="00E2218F" w:rsidP="00E2218F">
      <w:pPr>
        <w:pStyle w:val="MYRTEX0"/>
      </w:pPr>
      <w:bookmarkStart w:id="42" w:name="_Ref93392209"/>
      <w:r w:rsidRPr="005546FE">
        <w:t>Р</w:t>
      </w:r>
      <w:r>
        <w:t>исунок </w:t>
      </w:r>
      <w:r w:rsidRPr="005546FE">
        <w:fldChar w:fldCharType="begin"/>
      </w:r>
      <w:r w:rsidRPr="005546FE">
        <w:instrText xml:space="preserve"> SEQ Рисунок \* ARABIC </w:instrText>
      </w:r>
      <w:r w:rsidRPr="005546FE">
        <w:fldChar w:fldCharType="separate"/>
      </w:r>
      <w:r w:rsidR="00D32F2A">
        <w:t>24</w:t>
      </w:r>
      <w:r w:rsidRPr="005546FE">
        <w:fldChar w:fldCharType="end"/>
      </w:r>
      <w:bookmarkEnd w:id="42"/>
      <w:r w:rsidRPr="005546FE">
        <w:t xml:space="preserve">. </w:t>
      </w:r>
      <w:r>
        <w:t>Модальное окно ошибки создания заявки</w:t>
      </w:r>
    </w:p>
    <w:p w14:paraId="37C912A5" w14:textId="2FE8766E" w:rsidR="00540DD4" w:rsidRPr="00540DD4" w:rsidRDefault="00540DD4" w:rsidP="00CF11C7">
      <w:pPr>
        <w:pStyle w:val="MYRTEX"/>
        <w:rPr>
          <w:rFonts w:ascii="Inter" w:hAnsi="Inter"/>
          <w:color w:val="1F2326"/>
          <w:sz w:val="21"/>
          <w:szCs w:val="21"/>
          <w:shd w:val="clear" w:color="auto" w:fill="FFFFFF"/>
        </w:rPr>
      </w:pPr>
      <w:r w:rsidRPr="00C44121">
        <w:t xml:space="preserve">Если заявка создана успешно, </w:t>
      </w:r>
      <w:r>
        <w:t xml:space="preserve">откроется страница </w:t>
      </w:r>
      <w:r w:rsidR="00E51FFA">
        <w:t xml:space="preserve">проекта </w:t>
      </w:r>
      <w:r>
        <w:t>заявки</w:t>
      </w:r>
      <w:r>
        <w:rPr>
          <w:rFonts w:ascii="Inter" w:hAnsi="Inter"/>
          <w:color w:val="1F2326"/>
          <w:sz w:val="21"/>
          <w:szCs w:val="21"/>
          <w:shd w:val="clear" w:color="auto" w:fill="FFFFFF"/>
        </w:rPr>
        <w:t>.</w:t>
      </w:r>
    </w:p>
    <w:p w14:paraId="38A6F503" w14:textId="69953FFF" w:rsidR="001A642D" w:rsidRDefault="001A642D" w:rsidP="00CF11C7">
      <w:pPr>
        <w:pStyle w:val="MYRTEX"/>
        <w:rPr>
          <w:shd w:val="clear" w:color="auto" w:fill="FFFFFF"/>
        </w:rPr>
      </w:pPr>
      <w:r w:rsidRPr="001A642D">
        <w:rPr>
          <w:b/>
        </w:rPr>
        <w:t>Важно!</w:t>
      </w:r>
      <w:r>
        <w:t xml:space="preserve"> При подаче заявки необходимо выбрать профиль</w:t>
      </w:r>
      <w:r w:rsidR="00E2218F">
        <w:t xml:space="preserve"> на странице «Мой профиль»</w:t>
      </w:r>
      <w:r>
        <w:t xml:space="preserve">, соответствующий типу </w:t>
      </w:r>
      <w:r>
        <w:rPr>
          <w:shd w:val="clear" w:color="auto" w:fill="FFFFFF"/>
        </w:rPr>
        <w:t xml:space="preserve">субъекта экономической деятельности, </w:t>
      </w:r>
      <w:r w:rsidR="00705304">
        <w:rPr>
          <w:shd w:val="clear" w:color="auto" w:fill="FFFFFF"/>
        </w:rPr>
        <w:t xml:space="preserve">указанному </w:t>
      </w:r>
      <w:r>
        <w:rPr>
          <w:shd w:val="clear" w:color="auto" w:fill="FFFFFF"/>
        </w:rPr>
        <w:t>в субсидии и отборе.</w:t>
      </w:r>
      <w:r w:rsidR="005E4F1F">
        <w:rPr>
          <w:shd w:val="clear" w:color="auto" w:fill="FFFFFF"/>
        </w:rPr>
        <w:t xml:space="preserve"> </w:t>
      </w:r>
    </w:p>
    <w:p w14:paraId="78123653" w14:textId="7C77BC86" w:rsidR="00A415E8" w:rsidRDefault="00A415E8" w:rsidP="00CF11C7">
      <w:pPr>
        <w:pStyle w:val="MYRTEX"/>
      </w:pPr>
      <w:r w:rsidRPr="00A415E8">
        <w:rPr>
          <w:b/>
        </w:rPr>
        <w:t>Важно!</w:t>
      </w:r>
      <w:r>
        <w:t xml:space="preserve"> </w:t>
      </w:r>
      <w:r w:rsidR="00705304">
        <w:t>Если в условиях отбора указано, что заявитель может подать не более одной заявки на выбранный отбор</w:t>
      </w:r>
      <w:r w:rsidR="00B206E7">
        <w:t xml:space="preserve"> </w:t>
      </w:r>
      <w:r w:rsidR="00705304">
        <w:t xml:space="preserve">и </w:t>
      </w:r>
      <w:r>
        <w:t xml:space="preserve">заявка от данного профиля </w:t>
      </w:r>
      <w:r w:rsidR="00705304">
        <w:t xml:space="preserve">участника </w:t>
      </w:r>
      <w:r>
        <w:t>уже была создана ранее, то можно только редактировать ранее созданную заявку</w:t>
      </w:r>
      <w:r w:rsidR="004A6084">
        <w:t xml:space="preserve"> (черновик)</w:t>
      </w:r>
      <w:r>
        <w:t>.</w:t>
      </w:r>
    </w:p>
    <w:p w14:paraId="6DBAFDDE" w14:textId="6DBBFD08" w:rsidR="00E40569" w:rsidRDefault="003D49CE" w:rsidP="00E40569">
      <w:pPr>
        <w:pStyle w:val="M1MYRTEX"/>
      </w:pPr>
      <w:bookmarkStart w:id="43" w:name="_Toc93419629"/>
      <w:r>
        <w:t>ЗАПОЛНЕН</w:t>
      </w:r>
      <w:r w:rsidR="00E40569">
        <w:t>ИЕ</w:t>
      </w:r>
      <w:r w:rsidR="00781EBC">
        <w:t xml:space="preserve"> </w:t>
      </w:r>
      <w:r w:rsidR="00E40569">
        <w:t>ЗАЯВКИ</w:t>
      </w:r>
      <w:bookmarkEnd w:id="43"/>
    </w:p>
    <w:p w14:paraId="39AA2742" w14:textId="2485A5D6" w:rsidR="00E40569" w:rsidRDefault="00E40569" w:rsidP="00CF11C7">
      <w:pPr>
        <w:pStyle w:val="MYRTEX"/>
      </w:pPr>
      <w:r w:rsidRPr="00E40569">
        <w:t xml:space="preserve"> </w:t>
      </w:r>
      <w:r w:rsidRPr="00A415E8">
        <w:t>Страница заявки состоит из</w:t>
      </w:r>
      <w:r w:rsidR="005240E7">
        <w:t xml:space="preserve"> (</w:t>
      </w:r>
      <w:r w:rsidR="005240E7">
        <w:fldChar w:fldCharType="begin"/>
      </w:r>
      <w:r w:rsidR="005240E7">
        <w:instrText xml:space="preserve"> REF _Ref90290094 \h </w:instrText>
      </w:r>
      <w:r w:rsidR="005240E7">
        <w:fldChar w:fldCharType="separate"/>
      </w:r>
      <w:r w:rsidR="00D32F2A" w:rsidRPr="005546FE">
        <w:t>Р</w:t>
      </w:r>
      <w:r w:rsidR="00D32F2A">
        <w:t>исунок </w:t>
      </w:r>
      <w:r w:rsidR="00D32F2A">
        <w:rPr>
          <w:noProof/>
        </w:rPr>
        <w:t>25</w:t>
      </w:r>
      <w:r w:rsidR="005240E7">
        <w:fldChar w:fldCharType="end"/>
      </w:r>
      <w:r w:rsidR="005240E7">
        <w:t>)</w:t>
      </w:r>
      <w:r w:rsidRPr="00A415E8">
        <w:t>:</w:t>
      </w:r>
    </w:p>
    <w:p w14:paraId="4FB0E152" w14:textId="77777777" w:rsidR="00A415E8" w:rsidRPr="00A415E8" w:rsidRDefault="00A415E8" w:rsidP="00A415E8">
      <w:pPr>
        <w:pStyle w:val="-"/>
      </w:pPr>
      <w:r>
        <w:t>информационная строка, содержащая уникальный номер заявки и статус (1 и 2);</w:t>
      </w:r>
    </w:p>
    <w:p w14:paraId="4FC0F888" w14:textId="77777777" w:rsidR="00A415E8" w:rsidRDefault="00A415E8" w:rsidP="00A415E8">
      <w:pPr>
        <w:pStyle w:val="-"/>
      </w:pPr>
      <w:r>
        <w:t>боковое меню для перехода по секциям заявки</w:t>
      </w:r>
      <w:r w:rsidR="005240E7">
        <w:t xml:space="preserve"> (3)</w:t>
      </w:r>
      <w:r>
        <w:t>;</w:t>
      </w:r>
    </w:p>
    <w:p w14:paraId="390B48E8" w14:textId="77777777" w:rsidR="00A415E8" w:rsidRDefault="005240E7" w:rsidP="00A415E8">
      <w:pPr>
        <w:pStyle w:val="-"/>
      </w:pPr>
      <w:r>
        <w:t>основное окно для заполнения секций заявки (4).</w:t>
      </w:r>
    </w:p>
    <w:p w14:paraId="00F8BB69" w14:textId="77777777" w:rsidR="005240E7" w:rsidRPr="005546FE" w:rsidRDefault="005240E7" w:rsidP="005240E7">
      <w:pPr>
        <w:pStyle w:val="phfigure"/>
      </w:pPr>
      <w:r w:rsidRPr="005546FE">
        <w:lastRenderedPageBreak/>
        <w:drawing>
          <wp:inline distT="0" distB="0" distL="0" distR="0" wp14:anchorId="49C1A10A" wp14:editId="244BCAA3">
            <wp:extent cx="5612183" cy="3078704"/>
            <wp:effectExtent l="19050" t="19050" r="26670" b="2667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83" cy="3078704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7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613A576D" w14:textId="6DD35FE9" w:rsidR="005240E7" w:rsidRDefault="005240E7" w:rsidP="005240E7">
      <w:pPr>
        <w:pStyle w:val="MYRTEX0"/>
      </w:pPr>
      <w:bookmarkStart w:id="44" w:name="_Ref90290094"/>
      <w:r w:rsidRPr="005546FE">
        <w:t>Р</w:t>
      </w:r>
      <w:r>
        <w:t>исунок </w:t>
      </w:r>
      <w:r w:rsidRPr="005546FE">
        <w:fldChar w:fldCharType="begin"/>
      </w:r>
      <w:r w:rsidRPr="005546FE">
        <w:instrText xml:space="preserve"> SEQ Рисунок \* ARABIC </w:instrText>
      </w:r>
      <w:r w:rsidRPr="005546FE">
        <w:fldChar w:fldCharType="separate"/>
      </w:r>
      <w:r w:rsidR="00D32F2A">
        <w:t>25</w:t>
      </w:r>
      <w:r w:rsidRPr="005546FE">
        <w:fldChar w:fldCharType="end"/>
      </w:r>
      <w:bookmarkEnd w:id="44"/>
      <w:r w:rsidRPr="005546FE">
        <w:t xml:space="preserve">. </w:t>
      </w:r>
      <w:r>
        <w:t>Страница заявки</w:t>
      </w:r>
    </w:p>
    <w:p w14:paraId="1638D7DA" w14:textId="32344451" w:rsidR="005E4F1F" w:rsidRDefault="00B206E7" w:rsidP="00CF11C7">
      <w:pPr>
        <w:pStyle w:val="MYRTEX"/>
      </w:pPr>
      <w:r w:rsidRPr="009F506B">
        <w:rPr>
          <w:b/>
        </w:rPr>
        <w:t>Примечание!</w:t>
      </w:r>
      <w:r>
        <w:t xml:space="preserve"> Шаблон заявки </w:t>
      </w:r>
      <w:r w:rsidR="00AB275C" w:rsidRPr="00B206E7">
        <w:rPr>
          <w:bCs/>
        </w:rPr>
        <w:t>формируется</w:t>
      </w:r>
      <w:r w:rsidR="00AB275C" w:rsidRPr="00B206E7">
        <w:t> </w:t>
      </w:r>
      <w:r w:rsidR="00AB275C" w:rsidRPr="00B206E7">
        <w:rPr>
          <w:bCs/>
        </w:rPr>
        <w:t>Организатором</w:t>
      </w:r>
      <w:r w:rsidR="00AB275C">
        <w:t xml:space="preserve"> отборов</w:t>
      </w:r>
      <w:r w:rsidR="00AB275C" w:rsidRPr="00B206E7">
        <w:t> </w:t>
      </w:r>
      <w:r w:rsidR="00AB275C">
        <w:t>и</w:t>
      </w:r>
      <w:r w:rsidR="00AB275C" w:rsidRPr="00B206E7">
        <w:t xml:space="preserve"> </w:t>
      </w:r>
      <w:r w:rsidR="00AB275C">
        <w:t>представляет из себя несколько структурированных страниц</w:t>
      </w:r>
      <w:r>
        <w:t xml:space="preserve">. </w:t>
      </w:r>
      <w:r w:rsidR="00556FEE">
        <w:t xml:space="preserve">В зависимости от </w:t>
      </w:r>
      <w:r w:rsidR="00AB275C">
        <w:t xml:space="preserve">настроек </w:t>
      </w:r>
      <w:r w:rsidR="00556FEE">
        <w:t>отбора</w:t>
      </w:r>
      <w:r w:rsidR="00AB275C">
        <w:t>, а также</w:t>
      </w:r>
      <w:r w:rsidR="00556FEE">
        <w:t xml:space="preserve"> типа субъекта экономической деятельности боковое меню</w:t>
      </w:r>
      <w:r w:rsidR="00F52975">
        <w:t>, количество секций</w:t>
      </w:r>
      <w:r w:rsidR="00556FEE">
        <w:t xml:space="preserve"> и поля</w:t>
      </w:r>
      <w:r w:rsidR="00F52975">
        <w:t xml:space="preserve"> секций</w:t>
      </w:r>
      <w:r w:rsidR="00556FEE">
        <w:t xml:space="preserve"> для заполнения могут отличаться.</w:t>
      </w:r>
    </w:p>
    <w:p w14:paraId="3051D43F" w14:textId="1A2DB7B6" w:rsidR="00AB275C" w:rsidRDefault="00AB275C" w:rsidP="00CF11C7">
      <w:pPr>
        <w:pStyle w:val="MYRTEX"/>
      </w:pPr>
      <w:r w:rsidRPr="00AB275C">
        <w:rPr>
          <w:b/>
        </w:rPr>
        <w:t xml:space="preserve">Важно! </w:t>
      </w:r>
      <w:r w:rsidRPr="00AB275C">
        <w:t>В руководстве отражены самые базовые рекомендации по ее</w:t>
      </w:r>
      <w:r>
        <w:rPr>
          <w:b/>
        </w:rPr>
        <w:t xml:space="preserve"> </w:t>
      </w:r>
      <w:r w:rsidRPr="00AB275C">
        <w:t>заполнению</w:t>
      </w:r>
      <w:r>
        <w:t>.</w:t>
      </w:r>
    </w:p>
    <w:p w14:paraId="2D7261AF" w14:textId="560891A5" w:rsidR="000D62E2" w:rsidRDefault="000D62E2" w:rsidP="000D62E2">
      <w:pPr>
        <w:pStyle w:val="2"/>
      </w:pPr>
      <w:bookmarkStart w:id="45" w:name="_Toc93419630"/>
      <w:r>
        <w:t>Секция «О проекте»</w:t>
      </w:r>
      <w:bookmarkEnd w:id="45"/>
    </w:p>
    <w:p w14:paraId="1DBD90AD" w14:textId="639928FC" w:rsidR="00695EB7" w:rsidRDefault="00695EB7" w:rsidP="00CF11C7">
      <w:pPr>
        <w:pStyle w:val="MYRTEX"/>
      </w:pPr>
      <w:r>
        <w:t xml:space="preserve">Заполнение </w:t>
      </w:r>
      <w:r w:rsidR="0037409D">
        <w:t xml:space="preserve">заявки </w:t>
      </w:r>
      <w:r>
        <w:t>начинается с раздела «О проекте» сверху вниз по</w:t>
      </w:r>
      <w:r w:rsidR="0037409D">
        <w:t xml:space="preserve"> пунктам</w:t>
      </w:r>
      <w:r>
        <w:t xml:space="preserve">. Обязательные для заполнения поля отмечены звёздочкой (*). </w:t>
      </w:r>
      <w:r w:rsidR="0037409D">
        <w:t>Большинство полей имеют подсказки, для того чтобы свернуть/ развернуть подсказку необходимо нажать на иконку «Вопрос» (</w:t>
      </w:r>
      <w:r w:rsidR="0037409D">
        <w:fldChar w:fldCharType="begin"/>
      </w:r>
      <w:r w:rsidR="0037409D">
        <w:instrText xml:space="preserve"> REF _Ref90291602 \h </w:instrText>
      </w:r>
      <w:r w:rsidR="0037409D">
        <w:fldChar w:fldCharType="separate"/>
      </w:r>
      <w:r w:rsidR="00D32F2A" w:rsidRPr="005546FE">
        <w:t>Р</w:t>
      </w:r>
      <w:r w:rsidR="00D32F2A">
        <w:t>исунок </w:t>
      </w:r>
      <w:r w:rsidR="00D32F2A">
        <w:rPr>
          <w:noProof/>
        </w:rPr>
        <w:t>26</w:t>
      </w:r>
      <w:r w:rsidR="0037409D">
        <w:fldChar w:fldCharType="end"/>
      </w:r>
      <w:r w:rsidR="0037409D">
        <w:t>).</w:t>
      </w:r>
    </w:p>
    <w:p w14:paraId="0C640575" w14:textId="77777777" w:rsidR="0037409D" w:rsidRPr="005546FE" w:rsidRDefault="0037409D" w:rsidP="0037409D">
      <w:pPr>
        <w:pStyle w:val="phfigure"/>
      </w:pPr>
      <w:r w:rsidRPr="005546FE">
        <w:lastRenderedPageBreak/>
        <w:drawing>
          <wp:inline distT="0" distB="0" distL="0" distR="0" wp14:anchorId="0AA98611" wp14:editId="2488EC28">
            <wp:extent cx="5612183" cy="1071876"/>
            <wp:effectExtent l="19050" t="19050" r="7620" b="14605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83" cy="1071876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7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74320D5A" w14:textId="469679CB" w:rsidR="0037409D" w:rsidRDefault="0037409D" w:rsidP="0037409D">
      <w:pPr>
        <w:pStyle w:val="MYRTEX0"/>
      </w:pPr>
      <w:bookmarkStart w:id="46" w:name="_Ref90291602"/>
      <w:r w:rsidRPr="005546FE">
        <w:t>Р</w:t>
      </w:r>
      <w:r>
        <w:t>исунок </w:t>
      </w:r>
      <w:r w:rsidRPr="005546FE">
        <w:fldChar w:fldCharType="begin"/>
      </w:r>
      <w:r w:rsidRPr="005546FE">
        <w:instrText xml:space="preserve"> SEQ Рисунок \* ARABIC </w:instrText>
      </w:r>
      <w:r w:rsidRPr="005546FE">
        <w:fldChar w:fldCharType="separate"/>
      </w:r>
      <w:r w:rsidR="00D32F2A">
        <w:t>26</w:t>
      </w:r>
      <w:r w:rsidRPr="005546FE">
        <w:fldChar w:fldCharType="end"/>
      </w:r>
      <w:bookmarkEnd w:id="46"/>
      <w:r w:rsidRPr="005546FE">
        <w:t xml:space="preserve">. </w:t>
      </w:r>
      <w:r>
        <w:t>Подсказки</w:t>
      </w:r>
    </w:p>
    <w:p w14:paraId="3F372A36" w14:textId="00EFB90A" w:rsidR="007E01BF" w:rsidRDefault="0037409D" w:rsidP="00CF11C7">
      <w:pPr>
        <w:pStyle w:val="MYRTEX"/>
      </w:pPr>
      <w:r>
        <w:t>В случае, когда необходимо ввести дополнительные данные, для которых нет полей в форме, дополнительные поля следует добавить в форму самостоятельно. Этот функционал доступен</w:t>
      </w:r>
      <w:r w:rsidR="007E01BF">
        <w:t>,</w:t>
      </w:r>
      <w:r>
        <w:t xml:space="preserve"> если рядом с полем находится кнопка «Добавить»</w:t>
      </w:r>
      <w:r w:rsidR="007E01BF">
        <w:t xml:space="preserve"> (</w:t>
      </w:r>
      <w:r w:rsidR="007E01BF">
        <w:fldChar w:fldCharType="begin"/>
      </w:r>
      <w:r w:rsidR="007E01BF">
        <w:instrText xml:space="preserve"> REF _Ref90292258 \h </w:instrText>
      </w:r>
      <w:r w:rsidR="007E01BF">
        <w:fldChar w:fldCharType="separate"/>
      </w:r>
      <w:r w:rsidR="00D32F2A" w:rsidRPr="005546FE">
        <w:t>Р</w:t>
      </w:r>
      <w:r w:rsidR="00D32F2A">
        <w:t>исунок </w:t>
      </w:r>
      <w:r w:rsidR="00D32F2A">
        <w:rPr>
          <w:noProof/>
        </w:rPr>
        <w:t>27</w:t>
      </w:r>
      <w:r w:rsidR="007E01BF">
        <w:fldChar w:fldCharType="end"/>
      </w:r>
      <w:r w:rsidR="007E01BF">
        <w:t>)</w:t>
      </w:r>
      <w:r>
        <w:t xml:space="preserve">. </w:t>
      </w:r>
    </w:p>
    <w:p w14:paraId="425B1E7A" w14:textId="77777777" w:rsidR="007E01BF" w:rsidRPr="005546FE" w:rsidRDefault="007E01BF" w:rsidP="007E01BF">
      <w:pPr>
        <w:pStyle w:val="phfigure"/>
      </w:pPr>
      <w:r w:rsidRPr="005546FE">
        <w:drawing>
          <wp:inline distT="0" distB="0" distL="0" distR="0" wp14:anchorId="33D873ED" wp14:editId="11E42A2F">
            <wp:extent cx="5612183" cy="1047875"/>
            <wp:effectExtent l="19050" t="19050" r="26670" b="1905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83" cy="1047875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7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3CAD0563" w14:textId="3A7C45B5" w:rsidR="007E01BF" w:rsidRDefault="007E01BF" w:rsidP="007E01BF">
      <w:pPr>
        <w:pStyle w:val="MYRTEX0"/>
      </w:pPr>
      <w:bookmarkStart w:id="47" w:name="_Ref90292258"/>
      <w:r w:rsidRPr="005546FE">
        <w:t>Р</w:t>
      </w:r>
      <w:r>
        <w:t>исунок </w:t>
      </w:r>
      <w:r w:rsidRPr="005546FE">
        <w:fldChar w:fldCharType="begin"/>
      </w:r>
      <w:r w:rsidRPr="005546FE">
        <w:instrText xml:space="preserve"> SEQ Рисунок \* ARABIC </w:instrText>
      </w:r>
      <w:r w:rsidRPr="005546FE">
        <w:fldChar w:fldCharType="separate"/>
      </w:r>
      <w:r w:rsidR="00D32F2A">
        <w:t>27</w:t>
      </w:r>
      <w:r w:rsidRPr="005546FE">
        <w:fldChar w:fldCharType="end"/>
      </w:r>
      <w:bookmarkEnd w:id="47"/>
      <w:r w:rsidRPr="005546FE">
        <w:t xml:space="preserve">. </w:t>
      </w:r>
      <w:r>
        <w:t>Кнопка «Добавить»</w:t>
      </w:r>
    </w:p>
    <w:p w14:paraId="54B4835A" w14:textId="17CCD92E" w:rsidR="0037409D" w:rsidRDefault="0037409D" w:rsidP="00CF11C7">
      <w:pPr>
        <w:pStyle w:val="MYRTEX"/>
      </w:pPr>
      <w:r>
        <w:t>Для добавления поля или блока необходимо</w:t>
      </w:r>
      <w:r w:rsidR="007E01BF">
        <w:t>, заполнить первое поле и только после этого</w:t>
      </w:r>
      <w:r>
        <w:t xml:space="preserve"> нажать на </w:t>
      </w:r>
      <w:r w:rsidR="007E01BF">
        <w:t xml:space="preserve">активную </w:t>
      </w:r>
      <w:r>
        <w:t>кнопку «</w:t>
      </w:r>
      <w:r w:rsidR="007E01BF">
        <w:t>Добавить</w:t>
      </w:r>
      <w:r>
        <w:t>»</w:t>
      </w:r>
      <w:r w:rsidR="007E01BF">
        <w:t xml:space="preserve"> </w:t>
      </w:r>
      <w:r>
        <w:t xml:space="preserve">– после этого в </w:t>
      </w:r>
      <w:r w:rsidR="007E01BF">
        <w:t xml:space="preserve">форме </w:t>
      </w:r>
      <w:r>
        <w:t>ниже добавится пуст</w:t>
      </w:r>
      <w:r w:rsidR="007E01BF">
        <w:t>ое поле или блок для заполнения (</w:t>
      </w:r>
      <w:r w:rsidR="007E01BF">
        <w:fldChar w:fldCharType="begin"/>
      </w:r>
      <w:r w:rsidR="007E01BF">
        <w:instrText xml:space="preserve"> REF _Ref90292408 \h </w:instrText>
      </w:r>
      <w:r w:rsidR="007E01BF">
        <w:fldChar w:fldCharType="separate"/>
      </w:r>
      <w:r w:rsidR="00D32F2A" w:rsidRPr="005546FE">
        <w:t>Р</w:t>
      </w:r>
      <w:r w:rsidR="00D32F2A">
        <w:t>исунок</w:t>
      </w:r>
      <w:r w:rsidR="00D32F2A" w:rsidRPr="005546FE">
        <w:t xml:space="preserve"> </w:t>
      </w:r>
      <w:r w:rsidR="00D32F2A">
        <w:rPr>
          <w:noProof/>
        </w:rPr>
        <w:t>28</w:t>
      </w:r>
      <w:r w:rsidR="007E01BF">
        <w:fldChar w:fldCharType="end"/>
      </w:r>
      <w:r w:rsidR="007E01BF">
        <w:t>)</w:t>
      </w:r>
      <w:r>
        <w:t xml:space="preserve">. </w:t>
      </w:r>
    </w:p>
    <w:p w14:paraId="2C1FEC1D" w14:textId="77777777" w:rsidR="007E01BF" w:rsidRPr="005546FE" w:rsidRDefault="007E01BF" w:rsidP="007E01BF">
      <w:pPr>
        <w:pStyle w:val="phfigure"/>
      </w:pPr>
      <w:r w:rsidRPr="005546FE">
        <w:drawing>
          <wp:inline distT="0" distB="0" distL="0" distR="0" wp14:anchorId="793313CE" wp14:editId="378BB1A9">
            <wp:extent cx="5635487" cy="1371600"/>
            <wp:effectExtent l="19050" t="19050" r="22860" b="1905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63190" cy="1378343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7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5FB1D4E6" w14:textId="406040A5" w:rsidR="007E01BF" w:rsidRDefault="007E01BF" w:rsidP="007E01BF">
      <w:pPr>
        <w:pStyle w:val="MYRTEX0"/>
      </w:pPr>
      <w:bookmarkStart w:id="48" w:name="_Ref90292408"/>
      <w:r w:rsidRPr="005546FE">
        <w:t>Р</w:t>
      </w:r>
      <w:r>
        <w:t>исунок</w:t>
      </w:r>
      <w:r w:rsidRPr="005546FE">
        <w:t xml:space="preserve"> </w:t>
      </w:r>
      <w:r w:rsidRPr="005546FE">
        <w:fldChar w:fldCharType="begin"/>
      </w:r>
      <w:r w:rsidRPr="005546FE">
        <w:instrText xml:space="preserve"> SEQ Рисунок \* ARABIC </w:instrText>
      </w:r>
      <w:r w:rsidRPr="005546FE">
        <w:fldChar w:fldCharType="separate"/>
      </w:r>
      <w:r w:rsidR="00D32F2A">
        <w:t>28</w:t>
      </w:r>
      <w:r w:rsidRPr="005546FE">
        <w:fldChar w:fldCharType="end"/>
      </w:r>
      <w:bookmarkEnd w:id="48"/>
      <w:r w:rsidRPr="005546FE">
        <w:t xml:space="preserve">. </w:t>
      </w:r>
      <w:r>
        <w:t>Активная кнопка «Добавить»</w:t>
      </w:r>
    </w:p>
    <w:p w14:paraId="44415685" w14:textId="652595A4" w:rsidR="007E01BF" w:rsidRDefault="007E01BF" w:rsidP="00CF11C7">
      <w:pPr>
        <w:pStyle w:val="MYRTEX"/>
      </w:pPr>
      <w:r>
        <w:t>В случае, когда необходимо добавить файл, необходимо воспользоваться полем загрузки. Для этого необходимо нажать дважды на поле, и в открывшемся диспетчере загрузки выбрать необходимый файл (</w:t>
      </w:r>
      <w:r>
        <w:fldChar w:fldCharType="begin"/>
      </w:r>
      <w:r>
        <w:instrText xml:space="preserve"> REF _Ref90293216 \h </w:instrText>
      </w:r>
      <w:r>
        <w:fldChar w:fldCharType="separate"/>
      </w:r>
      <w:r w:rsidR="00D32F2A" w:rsidRPr="005546FE">
        <w:t>Р</w:t>
      </w:r>
      <w:r w:rsidR="00D32F2A">
        <w:t>исунок</w:t>
      </w:r>
      <w:r w:rsidR="00D32F2A" w:rsidRPr="005546FE">
        <w:t xml:space="preserve"> </w:t>
      </w:r>
      <w:r w:rsidR="00D32F2A">
        <w:rPr>
          <w:noProof/>
        </w:rPr>
        <w:t>29</w:t>
      </w:r>
      <w:r>
        <w:fldChar w:fldCharType="end"/>
      </w:r>
      <w:r>
        <w:t xml:space="preserve">). </w:t>
      </w:r>
    </w:p>
    <w:p w14:paraId="19A0F36D" w14:textId="77777777" w:rsidR="007E01BF" w:rsidRPr="005546FE" w:rsidRDefault="007E01BF" w:rsidP="007E01BF">
      <w:pPr>
        <w:pStyle w:val="phfigure"/>
      </w:pPr>
      <w:r w:rsidRPr="005546FE">
        <w:lastRenderedPageBreak/>
        <w:drawing>
          <wp:inline distT="0" distB="0" distL="0" distR="0" wp14:anchorId="052B628F" wp14:editId="6C70CA55">
            <wp:extent cx="5771428" cy="2191862"/>
            <wp:effectExtent l="19050" t="19050" r="20320" b="18415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09532" cy="2206333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7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4EA75E89" w14:textId="01B15FFE" w:rsidR="007E01BF" w:rsidRDefault="007E01BF" w:rsidP="007E01BF">
      <w:pPr>
        <w:pStyle w:val="MYRTEX0"/>
      </w:pPr>
      <w:bookmarkStart w:id="49" w:name="_Ref90293216"/>
      <w:r w:rsidRPr="005546FE">
        <w:t>Р</w:t>
      </w:r>
      <w:r>
        <w:t>исунок</w:t>
      </w:r>
      <w:r w:rsidRPr="005546FE">
        <w:t xml:space="preserve"> </w:t>
      </w:r>
      <w:r w:rsidRPr="005546FE">
        <w:fldChar w:fldCharType="begin"/>
      </w:r>
      <w:r w:rsidRPr="005546FE">
        <w:instrText xml:space="preserve"> SEQ Рисунок \* ARABIC </w:instrText>
      </w:r>
      <w:r w:rsidRPr="005546FE">
        <w:fldChar w:fldCharType="separate"/>
      </w:r>
      <w:r w:rsidR="00D32F2A">
        <w:t>29</w:t>
      </w:r>
      <w:r w:rsidRPr="005546FE">
        <w:fldChar w:fldCharType="end"/>
      </w:r>
      <w:bookmarkEnd w:id="49"/>
      <w:r w:rsidRPr="005546FE">
        <w:t xml:space="preserve">. </w:t>
      </w:r>
      <w:r>
        <w:t>Диспетчер загрузки</w:t>
      </w:r>
    </w:p>
    <w:p w14:paraId="05E2819E" w14:textId="11507AB6" w:rsidR="007E01BF" w:rsidRDefault="007E01BF" w:rsidP="00CF11C7">
      <w:pPr>
        <w:pStyle w:val="MYRTEX"/>
      </w:pPr>
      <w:r w:rsidRPr="007E01BF">
        <w:t xml:space="preserve">Также добавить файл можно </w:t>
      </w:r>
      <w:r>
        <w:t xml:space="preserve">способом </w:t>
      </w:r>
      <w:r w:rsidRPr="007E01BF">
        <w:t>перетаскивания. Способ реализуется путём «захвата» (нажатием и удержанием левой кнопки мыши) отображаемого на устройстве файла, и перемещении его в поле загрузки</w:t>
      </w:r>
      <w:r>
        <w:t xml:space="preserve"> (</w:t>
      </w:r>
      <w:r>
        <w:fldChar w:fldCharType="begin"/>
      </w:r>
      <w:r>
        <w:instrText xml:space="preserve"> REF _Ref90293292 \h </w:instrText>
      </w:r>
      <w:r>
        <w:fldChar w:fldCharType="separate"/>
      </w:r>
      <w:r w:rsidR="00D32F2A" w:rsidRPr="005546FE">
        <w:t>Р</w:t>
      </w:r>
      <w:r w:rsidR="00D32F2A">
        <w:t>исунок</w:t>
      </w:r>
      <w:r w:rsidR="00D32F2A" w:rsidRPr="005546FE">
        <w:t xml:space="preserve"> </w:t>
      </w:r>
      <w:r w:rsidR="00D32F2A">
        <w:rPr>
          <w:noProof/>
        </w:rPr>
        <w:t>30</w:t>
      </w:r>
      <w:r>
        <w:fldChar w:fldCharType="end"/>
      </w:r>
      <w:r>
        <w:t>)</w:t>
      </w:r>
      <w:r w:rsidRPr="007E01BF">
        <w:t>.</w:t>
      </w:r>
    </w:p>
    <w:p w14:paraId="5D9347B0" w14:textId="77777777" w:rsidR="007E01BF" w:rsidRPr="005546FE" w:rsidRDefault="007E01BF" w:rsidP="007E01BF">
      <w:pPr>
        <w:pStyle w:val="phfigure"/>
      </w:pPr>
      <w:r w:rsidRPr="005546FE">
        <w:drawing>
          <wp:inline distT="0" distB="0" distL="0" distR="0" wp14:anchorId="3E0F1C89" wp14:editId="64C67EC5">
            <wp:extent cx="5809532" cy="1343009"/>
            <wp:effectExtent l="19050" t="19050" r="20320" b="1016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09532" cy="1343009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7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76321B1A" w14:textId="58823E4E" w:rsidR="007E01BF" w:rsidRPr="007E01BF" w:rsidRDefault="007E01BF" w:rsidP="007E01BF">
      <w:pPr>
        <w:pStyle w:val="MYRTEX0"/>
      </w:pPr>
      <w:bookmarkStart w:id="50" w:name="_Ref90293292"/>
      <w:r w:rsidRPr="005546FE">
        <w:t>Р</w:t>
      </w:r>
      <w:r>
        <w:t>исунок</w:t>
      </w:r>
      <w:r w:rsidRPr="005546FE">
        <w:t xml:space="preserve"> </w:t>
      </w:r>
      <w:r w:rsidRPr="005546FE">
        <w:fldChar w:fldCharType="begin"/>
      </w:r>
      <w:r w:rsidRPr="005546FE">
        <w:instrText xml:space="preserve"> SEQ Рисунок \* ARABIC </w:instrText>
      </w:r>
      <w:r w:rsidRPr="005546FE">
        <w:fldChar w:fldCharType="separate"/>
      </w:r>
      <w:r w:rsidR="00D32F2A">
        <w:t>30</w:t>
      </w:r>
      <w:r w:rsidRPr="005546FE">
        <w:fldChar w:fldCharType="end"/>
      </w:r>
      <w:bookmarkEnd w:id="50"/>
      <w:r w:rsidRPr="005546FE">
        <w:t xml:space="preserve">. </w:t>
      </w:r>
      <w:r>
        <w:t>Перетаскивание файла в поле загрузки</w:t>
      </w:r>
    </w:p>
    <w:p w14:paraId="7B46B16C" w14:textId="2CF16F1C" w:rsidR="007E01BF" w:rsidRDefault="007E01BF" w:rsidP="00CF11C7">
      <w:pPr>
        <w:pStyle w:val="MYRTEX"/>
      </w:pPr>
      <w:r>
        <w:t>После того как файл загружается в поле, в поле отображается название файла</w:t>
      </w:r>
      <w:r w:rsidR="00895617">
        <w:t xml:space="preserve"> с указанием расширения файла</w:t>
      </w:r>
      <w:r>
        <w:t xml:space="preserve"> (при клике на него файл автоматически скачивается на устройство), размер файла и иконка «Удалить файл» (</w:t>
      </w:r>
      <w:r>
        <w:fldChar w:fldCharType="begin"/>
      </w:r>
      <w:r>
        <w:instrText xml:space="preserve"> REF _Ref90293512 \h </w:instrText>
      </w:r>
      <w:r>
        <w:fldChar w:fldCharType="separate"/>
      </w:r>
      <w:r w:rsidR="00D32F2A" w:rsidRPr="005546FE">
        <w:t>Р</w:t>
      </w:r>
      <w:r w:rsidR="00D32F2A">
        <w:t>исунок</w:t>
      </w:r>
      <w:r w:rsidR="00D32F2A" w:rsidRPr="005546FE">
        <w:t xml:space="preserve"> </w:t>
      </w:r>
      <w:r w:rsidR="00D32F2A">
        <w:rPr>
          <w:noProof/>
        </w:rPr>
        <w:t>31</w:t>
      </w:r>
      <w:r>
        <w:fldChar w:fldCharType="end"/>
      </w:r>
      <w:r>
        <w:t>).</w:t>
      </w:r>
    </w:p>
    <w:p w14:paraId="62117B89" w14:textId="77777777" w:rsidR="007E01BF" w:rsidRPr="005546FE" w:rsidRDefault="007E01BF" w:rsidP="007E01BF">
      <w:pPr>
        <w:pStyle w:val="phfigure"/>
      </w:pPr>
      <w:r w:rsidRPr="005546FE">
        <w:drawing>
          <wp:inline distT="0" distB="0" distL="0" distR="0" wp14:anchorId="2DFA44F4" wp14:editId="75340201">
            <wp:extent cx="5809532" cy="697560"/>
            <wp:effectExtent l="19050" t="19050" r="20320" b="2667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09532" cy="697560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7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53BD27FC" w14:textId="0598A2FE" w:rsidR="007E01BF" w:rsidRDefault="007E01BF" w:rsidP="007E01BF">
      <w:pPr>
        <w:pStyle w:val="MYRTEX0"/>
      </w:pPr>
      <w:bookmarkStart w:id="51" w:name="_Ref90293512"/>
      <w:r w:rsidRPr="005546FE">
        <w:t>Р</w:t>
      </w:r>
      <w:r>
        <w:t>исунок</w:t>
      </w:r>
      <w:r w:rsidRPr="005546FE">
        <w:t xml:space="preserve"> </w:t>
      </w:r>
      <w:r w:rsidRPr="005546FE">
        <w:fldChar w:fldCharType="begin"/>
      </w:r>
      <w:r w:rsidRPr="005546FE">
        <w:instrText xml:space="preserve"> SEQ Рисунок \* ARABIC </w:instrText>
      </w:r>
      <w:r w:rsidRPr="005546FE">
        <w:fldChar w:fldCharType="separate"/>
      </w:r>
      <w:r w:rsidR="00D32F2A">
        <w:t>31</w:t>
      </w:r>
      <w:r w:rsidRPr="005546FE">
        <w:fldChar w:fldCharType="end"/>
      </w:r>
      <w:bookmarkEnd w:id="51"/>
      <w:r w:rsidRPr="005546FE">
        <w:t xml:space="preserve">. </w:t>
      </w:r>
      <w:r>
        <w:t>Загруженный файл</w:t>
      </w:r>
    </w:p>
    <w:p w14:paraId="1AB3D9FF" w14:textId="0516FF41" w:rsidR="007E01BF" w:rsidRDefault="007E01BF" w:rsidP="00F52975">
      <w:pPr>
        <w:pStyle w:val="MYRTEX"/>
      </w:pPr>
      <w:r>
        <w:lastRenderedPageBreak/>
        <w:t>При попытке загрузить неверный формат файла</w:t>
      </w:r>
      <w:r w:rsidR="00895617">
        <w:t xml:space="preserve"> или с большим рекомендованного размером</w:t>
      </w:r>
      <w:r>
        <w:t>, появится сообщение</w:t>
      </w:r>
      <w:r w:rsidR="00895617">
        <w:t xml:space="preserve"> об ошибке, нажатие на иконку «Крестик», удаляет неверный файл (</w:t>
      </w:r>
      <w:r w:rsidR="00895617">
        <w:fldChar w:fldCharType="begin"/>
      </w:r>
      <w:r w:rsidR="00895617">
        <w:instrText xml:space="preserve"> REF _Ref90293750 \h </w:instrText>
      </w:r>
      <w:r w:rsidR="00F52975">
        <w:instrText xml:space="preserve"> \* MERGEFORMAT </w:instrText>
      </w:r>
      <w:r w:rsidR="00895617">
        <w:fldChar w:fldCharType="separate"/>
      </w:r>
      <w:r w:rsidR="00D32F2A" w:rsidRPr="005546FE">
        <w:t>Р</w:t>
      </w:r>
      <w:r w:rsidR="00D32F2A">
        <w:t>исунок</w:t>
      </w:r>
      <w:r w:rsidR="00D32F2A" w:rsidRPr="005546FE">
        <w:t xml:space="preserve"> </w:t>
      </w:r>
      <w:r w:rsidR="00D32F2A">
        <w:rPr>
          <w:noProof/>
        </w:rPr>
        <w:t>32</w:t>
      </w:r>
      <w:r w:rsidR="00895617">
        <w:fldChar w:fldCharType="end"/>
      </w:r>
      <w:r w:rsidR="00895617">
        <w:t>)</w:t>
      </w:r>
      <w:r>
        <w:t>.</w:t>
      </w:r>
    </w:p>
    <w:p w14:paraId="00BED140" w14:textId="77777777" w:rsidR="00895617" w:rsidRPr="005546FE" w:rsidRDefault="00895617" w:rsidP="00895617">
      <w:pPr>
        <w:pStyle w:val="phfigure"/>
      </w:pPr>
      <w:r w:rsidRPr="005546FE">
        <w:drawing>
          <wp:inline distT="0" distB="0" distL="0" distR="0" wp14:anchorId="673DD77F" wp14:editId="4A811C25">
            <wp:extent cx="6104745" cy="1047750"/>
            <wp:effectExtent l="19050" t="19050" r="10795" b="1905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7857" cy="1051717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7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336E2DE9" w14:textId="3430737D" w:rsidR="00895617" w:rsidRDefault="00895617" w:rsidP="00895617">
      <w:pPr>
        <w:pStyle w:val="MYRTEX0"/>
      </w:pPr>
      <w:bookmarkStart w:id="52" w:name="_Ref90293750"/>
      <w:r w:rsidRPr="005546FE">
        <w:t>Р</w:t>
      </w:r>
      <w:r>
        <w:t>исунок</w:t>
      </w:r>
      <w:r w:rsidRPr="005546FE">
        <w:t xml:space="preserve"> </w:t>
      </w:r>
      <w:r w:rsidRPr="005546FE">
        <w:fldChar w:fldCharType="begin"/>
      </w:r>
      <w:r w:rsidRPr="005546FE">
        <w:instrText xml:space="preserve"> SEQ Рисунок \* ARABIC </w:instrText>
      </w:r>
      <w:r w:rsidRPr="005546FE">
        <w:fldChar w:fldCharType="separate"/>
      </w:r>
      <w:r w:rsidR="00D32F2A">
        <w:t>32</w:t>
      </w:r>
      <w:r w:rsidRPr="005546FE">
        <w:fldChar w:fldCharType="end"/>
      </w:r>
      <w:bookmarkEnd w:id="52"/>
      <w:r w:rsidRPr="005546FE">
        <w:t xml:space="preserve">. </w:t>
      </w:r>
      <w:r>
        <w:t>Неверное расширение файла</w:t>
      </w:r>
    </w:p>
    <w:p w14:paraId="2D96FD9D" w14:textId="7199F35E" w:rsidR="00E2218F" w:rsidRDefault="00E2218F" w:rsidP="00E2218F">
      <w:pPr>
        <w:pStyle w:val="2"/>
      </w:pPr>
      <w:bookmarkStart w:id="53" w:name="_Toc93419631"/>
      <w:r>
        <w:t>Секция «Организация-заявитель»</w:t>
      </w:r>
      <w:bookmarkEnd w:id="53"/>
    </w:p>
    <w:p w14:paraId="6AD7D3D1" w14:textId="1DC51A84" w:rsidR="00895617" w:rsidRDefault="00895617" w:rsidP="00CF11C7">
      <w:pPr>
        <w:pStyle w:val="MYRTEX"/>
      </w:pPr>
      <w:r>
        <w:t>Особенность секции «Организация-заявитель», в том, что все обязательны поля в этой секции заполняются автоматически данными из Е</w:t>
      </w:r>
      <w:r w:rsidRPr="00895617">
        <w:t>дин</w:t>
      </w:r>
      <w:r>
        <w:t>ого</w:t>
      </w:r>
      <w:r w:rsidRPr="00895617">
        <w:t xml:space="preserve"> госуд</w:t>
      </w:r>
      <w:r>
        <w:t>а</w:t>
      </w:r>
      <w:r w:rsidRPr="00895617">
        <w:t>рственн</w:t>
      </w:r>
      <w:r>
        <w:t>ого</w:t>
      </w:r>
      <w:r w:rsidRPr="00895617">
        <w:t xml:space="preserve"> реестр</w:t>
      </w:r>
      <w:r>
        <w:t>а</w:t>
      </w:r>
      <w:r w:rsidRPr="00895617">
        <w:t xml:space="preserve"> юридических лиц (далее — ЕГРЮЛ) или из Един</w:t>
      </w:r>
      <w:r>
        <w:t>ого</w:t>
      </w:r>
      <w:r w:rsidRPr="00895617">
        <w:t xml:space="preserve"> государственн</w:t>
      </w:r>
      <w:r>
        <w:t>ого</w:t>
      </w:r>
      <w:r w:rsidRPr="00895617">
        <w:t xml:space="preserve"> реестр</w:t>
      </w:r>
      <w:r>
        <w:t>а</w:t>
      </w:r>
      <w:r w:rsidRPr="00895617">
        <w:t xml:space="preserve"> индивидуальных предпринимателей (далее — ЕГРИП), в зависимости от выбранного профиля. </w:t>
      </w:r>
      <w:r>
        <w:t>Заполнять и редактировать в этой секции можно только необязательные поля.</w:t>
      </w:r>
      <w:r w:rsidR="00244E57">
        <w:t xml:space="preserve"> Время наполнения полей данной секции сведениями ЕГРЮЛ/ЕГРИП может занимать некоторое время</w:t>
      </w:r>
      <w:r w:rsidR="00FA2835">
        <w:t>.</w:t>
      </w:r>
    </w:p>
    <w:p w14:paraId="61156DD6" w14:textId="0CCCD1FE" w:rsidR="00FA2835" w:rsidRDefault="00FA2835" w:rsidP="00CF11C7">
      <w:pPr>
        <w:pStyle w:val="MYRTEX"/>
      </w:pPr>
      <w:r>
        <w:t>Во время заполнения данными происходит автоматическая проверка организации</w:t>
      </w:r>
      <w:r w:rsidR="00E2218F">
        <w:t xml:space="preserve"> (в зависимости от типа </w:t>
      </w:r>
      <w:r w:rsidR="009C06AE">
        <w:t>экономической деятельности)</w:t>
      </w:r>
      <w:r w:rsidR="00E2218F">
        <w:t>:</w:t>
      </w:r>
    </w:p>
    <w:p w14:paraId="2139CEE9" w14:textId="23284A18" w:rsidR="00E2218F" w:rsidRDefault="00E2218F" w:rsidP="00E2218F">
      <w:pPr>
        <w:pStyle w:val="-"/>
      </w:pPr>
      <w:r w:rsidRPr="00E2218F">
        <w:t>проверка на наличие заявителя в реестре дисквалифицированных лиц</w:t>
      </w:r>
      <w:r>
        <w:t>;</w:t>
      </w:r>
    </w:p>
    <w:p w14:paraId="5BAF3DB4" w14:textId="28A0BE3D" w:rsidR="00E2218F" w:rsidRDefault="00E2218F" w:rsidP="00E2218F">
      <w:pPr>
        <w:pStyle w:val="-"/>
      </w:pPr>
      <w:r w:rsidRPr="00E2218F">
        <w:t>проверка, является ли заявитель иностранным юридическим лицом</w:t>
      </w:r>
      <w:r w:rsidR="009C06AE">
        <w:t>;</w:t>
      </w:r>
    </w:p>
    <w:p w14:paraId="7C7AE236" w14:textId="073F87F2" w:rsidR="00E2218F" w:rsidRDefault="00E2218F" w:rsidP="00E2218F">
      <w:pPr>
        <w:pStyle w:val="-"/>
      </w:pPr>
      <w:r w:rsidRPr="00E2218F">
        <w:t>проверка заявителя на предмет прохождения процедуры ликвидации</w:t>
      </w:r>
      <w:r w:rsidR="009C06AE">
        <w:t>;</w:t>
      </w:r>
    </w:p>
    <w:p w14:paraId="7490B5DD" w14:textId="13B949DF" w:rsidR="00E2218F" w:rsidRDefault="00E2218F" w:rsidP="00E2218F">
      <w:pPr>
        <w:pStyle w:val="-"/>
      </w:pPr>
      <w:r w:rsidRPr="00E2218F">
        <w:t>проверка заявителя на предмет прохождения процедуры реорганизации</w:t>
      </w:r>
      <w:r w:rsidR="009C06AE">
        <w:t>;</w:t>
      </w:r>
    </w:p>
    <w:p w14:paraId="6F75383F" w14:textId="117766CD" w:rsidR="00E2218F" w:rsidRDefault="00E2218F" w:rsidP="00E2218F">
      <w:pPr>
        <w:pStyle w:val="-"/>
      </w:pPr>
      <w:r w:rsidRPr="00E2218F">
        <w:t>проверка заявителя на предмет приостановки деятельности в порядке, предусмотренном законодательством Российской Федерации</w:t>
      </w:r>
      <w:r w:rsidR="009C06AE">
        <w:t>;</w:t>
      </w:r>
    </w:p>
    <w:p w14:paraId="379091B5" w14:textId="644D80C8" w:rsidR="00E2218F" w:rsidRDefault="00E2218F" w:rsidP="00E2218F">
      <w:pPr>
        <w:pStyle w:val="-"/>
      </w:pPr>
      <w:r w:rsidRPr="00E2218F">
        <w:t>проверка заявителя на предмет прекращения деятельности в качестве индивидуального предпринимателя</w:t>
      </w:r>
      <w:r w:rsidR="009C06AE">
        <w:t>;</w:t>
      </w:r>
    </w:p>
    <w:p w14:paraId="475A36E0" w14:textId="506C9EB1" w:rsidR="00E2218F" w:rsidRDefault="00E2218F" w:rsidP="00E2218F">
      <w:pPr>
        <w:pStyle w:val="-"/>
      </w:pPr>
      <w:r w:rsidRPr="00E2218F">
        <w:lastRenderedPageBreak/>
        <w:t>проверка заявителя на предмет наличия задолженностей по налогам, сборам, страховым взносам, пеням, штрафам, процентам, подлежащим уплате в соответствии с законодательством Российской Федерации о налогах и сборах</w:t>
      </w:r>
      <w:r w:rsidR="009C06AE">
        <w:t>;</w:t>
      </w:r>
    </w:p>
    <w:p w14:paraId="22AF17EA" w14:textId="286DF1F7" w:rsidR="00E2218F" w:rsidRDefault="00E2218F" w:rsidP="009C06AE">
      <w:pPr>
        <w:pStyle w:val="-"/>
      </w:pPr>
      <w:r w:rsidRPr="00E2218F">
        <w:t>проверка заявителя на наличие просроченной задолженности перед бюджетом Российской Федерацией.</w:t>
      </w:r>
    </w:p>
    <w:p w14:paraId="2BD40D77" w14:textId="4CBA0490" w:rsidR="00CF11C7" w:rsidRPr="00CF11C7" w:rsidRDefault="00CF11C7" w:rsidP="00CF11C7">
      <w:pPr>
        <w:pStyle w:val="MYRTEX"/>
      </w:pPr>
      <w:r>
        <w:t>Данные по итогам автоматической проверки по мере поступления отображаются в виджете</w:t>
      </w:r>
      <w:r w:rsidR="00F52975">
        <w:t xml:space="preserve"> (</w:t>
      </w:r>
      <w:r w:rsidR="00F52975" w:rsidRPr="009C06AE">
        <w:fldChar w:fldCharType="begin"/>
      </w:r>
      <w:r w:rsidR="00F52975" w:rsidRPr="009C06AE">
        <w:instrText xml:space="preserve"> REF _Ref93356206 \h </w:instrText>
      </w:r>
      <w:r w:rsidR="009C06AE" w:rsidRPr="009C06AE">
        <w:instrText xml:space="preserve"> \* MERGEFORMAT </w:instrText>
      </w:r>
      <w:r w:rsidR="00F52975" w:rsidRPr="009C06AE">
        <w:fldChar w:fldCharType="separate"/>
      </w:r>
      <w:r w:rsidR="00D32F2A" w:rsidRPr="009C06AE">
        <w:t xml:space="preserve">Рисунок </w:t>
      </w:r>
      <w:r w:rsidR="00D32F2A">
        <w:rPr>
          <w:noProof/>
        </w:rPr>
        <w:t>33</w:t>
      </w:r>
      <w:r w:rsidR="00F52975" w:rsidRPr="009C06AE">
        <w:fldChar w:fldCharType="end"/>
      </w:r>
      <w:r w:rsidR="00F52975">
        <w:t>).</w:t>
      </w:r>
      <w:r>
        <w:t xml:space="preserve"> </w:t>
      </w:r>
    </w:p>
    <w:p w14:paraId="680834E3" w14:textId="77777777" w:rsidR="00F52975" w:rsidRPr="009C06AE" w:rsidRDefault="00F52975" w:rsidP="00F52975">
      <w:pPr>
        <w:pStyle w:val="phfigure"/>
      </w:pPr>
      <w:r w:rsidRPr="009C06AE">
        <w:drawing>
          <wp:inline distT="0" distB="0" distL="0" distR="0" wp14:anchorId="7CADD08D" wp14:editId="15DFFF67">
            <wp:extent cx="5524866" cy="3038475"/>
            <wp:effectExtent l="19050" t="19050" r="19050" b="9525"/>
            <wp:docPr id="61" name="Рисунок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97157" cy="3078232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7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1C57B969" w14:textId="7F0F7131" w:rsidR="00CF11C7" w:rsidRDefault="00F52975" w:rsidP="009C06AE">
      <w:pPr>
        <w:pStyle w:val="MYRTEX0"/>
      </w:pPr>
      <w:bookmarkStart w:id="54" w:name="_Ref93356206"/>
      <w:r w:rsidRPr="009C06AE">
        <w:t xml:space="preserve">Рисунок </w:t>
      </w:r>
      <w:r w:rsidRPr="009C06AE">
        <w:fldChar w:fldCharType="begin"/>
      </w:r>
      <w:r w:rsidRPr="009C06AE">
        <w:instrText xml:space="preserve"> SEQ Рисунок \* ARABIC </w:instrText>
      </w:r>
      <w:r w:rsidRPr="009C06AE">
        <w:fldChar w:fldCharType="separate"/>
      </w:r>
      <w:r w:rsidR="00D32F2A">
        <w:t>33</w:t>
      </w:r>
      <w:r w:rsidRPr="009C06AE">
        <w:fldChar w:fldCharType="end"/>
      </w:r>
      <w:bookmarkEnd w:id="54"/>
      <w:r w:rsidRPr="009C06AE">
        <w:t>. Виджет автоматической проверки</w:t>
      </w:r>
    </w:p>
    <w:p w14:paraId="74E5EC76" w14:textId="3BC98D73" w:rsidR="002E2DC0" w:rsidRDefault="002E2DC0" w:rsidP="002E2DC0">
      <w:pPr>
        <w:pStyle w:val="2"/>
      </w:pPr>
      <w:bookmarkStart w:id="55" w:name="_Toc93419632"/>
      <w:r>
        <w:t>Секция «Календарный план»</w:t>
      </w:r>
      <w:bookmarkEnd w:id="55"/>
    </w:p>
    <w:p w14:paraId="33AD6EAB" w14:textId="3459467E" w:rsidR="00895617" w:rsidRPr="00895617" w:rsidRDefault="00895617" w:rsidP="00F52975">
      <w:pPr>
        <w:pStyle w:val="MYRTEX"/>
      </w:pPr>
      <w:r>
        <w:t>В секции «</w:t>
      </w:r>
      <w:r w:rsidRPr="00895617">
        <w:t>Календарный план</w:t>
      </w:r>
      <w:r>
        <w:t>»</w:t>
      </w:r>
      <w:r>
        <w:rPr>
          <w:rStyle w:val="aff0"/>
          <w:rFonts w:ascii="Montserrat" w:hAnsi="Montserrat"/>
          <w:color w:val="172B4D"/>
          <w:sz w:val="21"/>
          <w:szCs w:val="21"/>
        </w:rPr>
        <w:t> </w:t>
      </w:r>
      <w:r w:rsidR="00AB275C">
        <w:t>указываются мероприятия</w:t>
      </w:r>
      <w:r>
        <w:t>, которые планируется провести в рамках проекта</w:t>
      </w:r>
      <w:r w:rsidRPr="00895617">
        <w:t>.</w:t>
      </w:r>
    </w:p>
    <w:p w14:paraId="1F7B5D15" w14:textId="77777777" w:rsidR="00895617" w:rsidRDefault="00895617" w:rsidP="00F52975">
      <w:pPr>
        <w:pStyle w:val="MYRTEX"/>
      </w:pPr>
      <w:r>
        <w:t xml:space="preserve">Мероприятия календарного плана — это и есть реализация проекта. </w:t>
      </w:r>
    </w:p>
    <w:p w14:paraId="5AAEA2A1" w14:textId="1C74AEB7" w:rsidR="00B379DA" w:rsidRDefault="00B379DA" w:rsidP="00F52975">
      <w:pPr>
        <w:pStyle w:val="MYRTEX"/>
      </w:pPr>
      <w:r>
        <w:t xml:space="preserve">При заполнении секции необходимо сперва заполнить даты в полях </w:t>
      </w:r>
      <w:r w:rsidRPr="00B379DA">
        <w:t>«Дата начала реализации проекта» и «Дата окончания реализации проекта»</w:t>
      </w:r>
      <w:r>
        <w:t xml:space="preserve">. Даты </w:t>
      </w:r>
      <w:r>
        <w:lastRenderedPageBreak/>
        <w:t>вносятся в формате ДД.ММ.ГГГГ вручную или выбором даты в календаре, после нажатия на иконку «Календарь» внутри поля (</w:t>
      </w:r>
      <w:r>
        <w:fldChar w:fldCharType="begin"/>
      </w:r>
      <w:r>
        <w:instrText xml:space="preserve"> REF _Ref90295169 \h </w:instrText>
      </w:r>
      <w:r w:rsidR="00F52975">
        <w:instrText xml:space="preserve"> \* MERGEFORMAT </w:instrText>
      </w:r>
      <w:r>
        <w:fldChar w:fldCharType="separate"/>
      </w:r>
      <w:r w:rsidR="00D32F2A" w:rsidRPr="005546FE">
        <w:t>Р</w:t>
      </w:r>
      <w:r w:rsidR="00D32F2A">
        <w:t>исунок</w:t>
      </w:r>
      <w:r w:rsidR="00D32F2A" w:rsidRPr="005546FE">
        <w:t xml:space="preserve"> </w:t>
      </w:r>
      <w:r w:rsidR="00D32F2A">
        <w:rPr>
          <w:noProof/>
        </w:rPr>
        <w:t>34</w:t>
      </w:r>
      <w:r>
        <w:fldChar w:fldCharType="end"/>
      </w:r>
      <w:r>
        <w:t>).</w:t>
      </w:r>
    </w:p>
    <w:p w14:paraId="78A1D692" w14:textId="77777777" w:rsidR="00B379DA" w:rsidRDefault="00B379DA" w:rsidP="00CF11C7">
      <w:pPr>
        <w:pStyle w:val="MYRTEX"/>
      </w:pPr>
      <w:r w:rsidRPr="00B379DA">
        <w:rPr>
          <w:b/>
        </w:rPr>
        <w:t>Примечание.</w:t>
      </w:r>
      <w:r>
        <w:t xml:space="preserve"> Так заполняются все поля содержащие даты.</w:t>
      </w:r>
    </w:p>
    <w:p w14:paraId="73B1A84E" w14:textId="77777777" w:rsidR="00B379DA" w:rsidRPr="005546FE" w:rsidRDefault="00B379DA" w:rsidP="00B379DA">
      <w:pPr>
        <w:pStyle w:val="phfigure"/>
      </w:pPr>
      <w:r w:rsidRPr="005546FE">
        <w:drawing>
          <wp:inline distT="0" distB="0" distL="0" distR="0" wp14:anchorId="56219EB1" wp14:editId="62D1D1AD">
            <wp:extent cx="2948305" cy="2206075"/>
            <wp:effectExtent l="19050" t="19050" r="23495" b="2286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61960" cy="2216292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7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0192AF8D" w14:textId="1D708208" w:rsidR="00B379DA" w:rsidRDefault="00B379DA" w:rsidP="00B379DA">
      <w:pPr>
        <w:pStyle w:val="MYRTEX0"/>
      </w:pPr>
      <w:bookmarkStart w:id="56" w:name="_Ref90295169"/>
      <w:r w:rsidRPr="005546FE">
        <w:t>Р</w:t>
      </w:r>
      <w:r>
        <w:t>исунок</w:t>
      </w:r>
      <w:r w:rsidRPr="005546FE">
        <w:t xml:space="preserve"> </w:t>
      </w:r>
      <w:r w:rsidRPr="005546FE">
        <w:fldChar w:fldCharType="begin"/>
      </w:r>
      <w:r w:rsidRPr="005546FE">
        <w:instrText xml:space="preserve"> SEQ Рисунок \* ARABIC </w:instrText>
      </w:r>
      <w:r w:rsidRPr="005546FE">
        <w:fldChar w:fldCharType="separate"/>
      </w:r>
      <w:r w:rsidR="00D32F2A">
        <w:t>34</w:t>
      </w:r>
      <w:r w:rsidRPr="005546FE">
        <w:fldChar w:fldCharType="end"/>
      </w:r>
      <w:bookmarkEnd w:id="56"/>
      <w:r w:rsidRPr="005546FE">
        <w:t xml:space="preserve">. </w:t>
      </w:r>
      <w:r>
        <w:t>Заполнение полей с датой</w:t>
      </w:r>
    </w:p>
    <w:p w14:paraId="143C9038" w14:textId="291ADD3E" w:rsidR="00B379DA" w:rsidRDefault="00B379DA" w:rsidP="00CF11C7">
      <w:pPr>
        <w:pStyle w:val="MYRTEX"/>
      </w:pPr>
      <w:r w:rsidRPr="00B379DA">
        <w:t xml:space="preserve">После заполнения полей, активируется кнопка «Добавить мероприятия». </w:t>
      </w:r>
      <w:r>
        <w:t>Для внесения данных по мероприятиям необходимо нажать на неё. Откроется модальное окно «Добавление мероприятия» (</w:t>
      </w:r>
      <w:r>
        <w:fldChar w:fldCharType="begin"/>
      </w:r>
      <w:r>
        <w:instrText xml:space="preserve"> REF _Ref90295368 \h </w:instrText>
      </w:r>
      <w:r>
        <w:fldChar w:fldCharType="separate"/>
      </w:r>
      <w:r w:rsidR="00D32F2A" w:rsidRPr="005546FE">
        <w:t>Р</w:t>
      </w:r>
      <w:r w:rsidR="00D32F2A">
        <w:t>исунок</w:t>
      </w:r>
      <w:r w:rsidR="00D32F2A" w:rsidRPr="005546FE">
        <w:t xml:space="preserve"> </w:t>
      </w:r>
      <w:r w:rsidR="00D32F2A">
        <w:rPr>
          <w:noProof/>
        </w:rPr>
        <w:t>35</w:t>
      </w:r>
      <w:r>
        <w:fldChar w:fldCharType="end"/>
      </w:r>
      <w:r>
        <w:t>).</w:t>
      </w:r>
    </w:p>
    <w:p w14:paraId="72758364" w14:textId="77777777" w:rsidR="00B379DA" w:rsidRPr="005546FE" w:rsidRDefault="00B379DA" w:rsidP="00B379DA">
      <w:pPr>
        <w:pStyle w:val="phfigure"/>
      </w:pPr>
      <w:r w:rsidRPr="005546FE">
        <w:lastRenderedPageBreak/>
        <w:drawing>
          <wp:inline distT="0" distB="0" distL="0" distR="0" wp14:anchorId="2665D0D6" wp14:editId="40D771CC">
            <wp:extent cx="3683575" cy="4016577"/>
            <wp:effectExtent l="19050" t="19050" r="12700" b="22225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83575" cy="4016577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7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213E855F" w14:textId="0C2AA26C" w:rsidR="00B379DA" w:rsidRDefault="00B379DA" w:rsidP="00B379DA">
      <w:pPr>
        <w:pStyle w:val="MYRTEX0"/>
      </w:pPr>
      <w:bookmarkStart w:id="57" w:name="_Ref90295368"/>
      <w:r w:rsidRPr="005546FE">
        <w:t>Р</w:t>
      </w:r>
      <w:r>
        <w:t>исунок</w:t>
      </w:r>
      <w:r w:rsidRPr="005546FE">
        <w:t xml:space="preserve"> </w:t>
      </w:r>
      <w:r w:rsidRPr="005546FE">
        <w:fldChar w:fldCharType="begin"/>
      </w:r>
      <w:r w:rsidRPr="005546FE">
        <w:instrText xml:space="preserve"> SEQ Рисунок \* ARABIC </w:instrText>
      </w:r>
      <w:r w:rsidRPr="005546FE">
        <w:fldChar w:fldCharType="separate"/>
      </w:r>
      <w:r w:rsidR="00D32F2A">
        <w:t>35</w:t>
      </w:r>
      <w:r w:rsidRPr="005546FE">
        <w:fldChar w:fldCharType="end"/>
      </w:r>
      <w:bookmarkEnd w:id="57"/>
      <w:r w:rsidRPr="005546FE">
        <w:t xml:space="preserve">. </w:t>
      </w:r>
      <w:r>
        <w:t>Модальное окно «Добавить мероприятие»</w:t>
      </w:r>
    </w:p>
    <w:p w14:paraId="768F52AB" w14:textId="77777777" w:rsidR="00B379DA" w:rsidRDefault="00B379DA" w:rsidP="00CF11C7">
      <w:pPr>
        <w:pStyle w:val="MYRTEX"/>
      </w:pPr>
      <w:r>
        <w:t>Модальное окно «Добавить мероприятие» состоит из полей:</w:t>
      </w:r>
    </w:p>
    <w:p w14:paraId="73635D0F" w14:textId="5F62CFB8" w:rsidR="00B379DA" w:rsidRDefault="00B379DA" w:rsidP="00F97274">
      <w:pPr>
        <w:pStyle w:val="-"/>
      </w:pPr>
      <w:r>
        <w:t>«Описание ожидаемого результата» —</w:t>
      </w:r>
      <w:r w:rsidR="000D62E2">
        <w:t xml:space="preserve"> вводится вручную;</w:t>
      </w:r>
    </w:p>
    <w:p w14:paraId="45F5FADD" w14:textId="77777777" w:rsidR="00F97274" w:rsidRDefault="00F97274" w:rsidP="00F97274">
      <w:pPr>
        <w:pStyle w:val="-"/>
      </w:pPr>
      <w:r>
        <w:t>«Наименование мероприятия» — вводится вручную;</w:t>
      </w:r>
    </w:p>
    <w:p w14:paraId="08A5D837" w14:textId="77777777" w:rsidR="00F97274" w:rsidRDefault="00F97274" w:rsidP="00F97274">
      <w:pPr>
        <w:pStyle w:val="-"/>
      </w:pPr>
      <w:r>
        <w:t>«Дата начала» — выбирается или вводится значение в формате ДД.ММ.ГГГГ</w:t>
      </w:r>
      <w:r w:rsidR="00A92937">
        <w:t>;</w:t>
      </w:r>
    </w:p>
    <w:p w14:paraId="5D6466FB" w14:textId="77777777" w:rsidR="00F97274" w:rsidRPr="00B379DA" w:rsidRDefault="00F97274" w:rsidP="00F97274">
      <w:pPr>
        <w:pStyle w:val="-"/>
      </w:pPr>
      <w:r>
        <w:t>«Дата окончания» — выбирается или вводится значение в формате ДД.ММ.ГГГГ</w:t>
      </w:r>
      <w:r w:rsidR="00A92937">
        <w:t>;</w:t>
      </w:r>
    </w:p>
    <w:p w14:paraId="6FCFA371" w14:textId="77777777" w:rsidR="00F97274" w:rsidRDefault="00F97274" w:rsidP="00F97274">
      <w:pPr>
        <w:pStyle w:val="-"/>
      </w:pPr>
      <w:r>
        <w:t>«Ответственный исполнитель» — вводится вручную</w:t>
      </w:r>
      <w:r w:rsidR="00E65B2A">
        <w:t>.</w:t>
      </w:r>
    </w:p>
    <w:p w14:paraId="0BBE1459" w14:textId="3A0908F0" w:rsidR="004C0A77" w:rsidRDefault="004C0A77" w:rsidP="00F97274">
      <w:pPr>
        <w:pStyle w:val="-"/>
      </w:pPr>
      <w:r>
        <w:t xml:space="preserve">«Выполняется за счет средств субсидии (гранта)» </w:t>
      </w:r>
      <w:r w:rsidR="00AB275C">
        <w:t>—</w:t>
      </w:r>
      <w:r>
        <w:t xml:space="preserve"> указывается признак «да» / «нет»;</w:t>
      </w:r>
    </w:p>
    <w:p w14:paraId="161F5C32" w14:textId="6DEEDD4D" w:rsidR="004C0A77" w:rsidRDefault="004C0A77" w:rsidP="004C0A77">
      <w:pPr>
        <w:pStyle w:val="-"/>
      </w:pPr>
      <w:r>
        <w:t>«Выполняется за счет собственных средств»</w:t>
      </w:r>
      <w:r w:rsidRPr="004C0A77">
        <w:t xml:space="preserve"> </w:t>
      </w:r>
      <w:r w:rsidR="00AB275C">
        <w:t>—</w:t>
      </w:r>
      <w:r>
        <w:t xml:space="preserve"> указывается признак «да» / «нет»</w:t>
      </w:r>
      <w:r w:rsidR="00AB275C">
        <w:t>.</w:t>
      </w:r>
    </w:p>
    <w:p w14:paraId="4C20B70A" w14:textId="77777777" w:rsidR="00E65B2A" w:rsidRDefault="00E65B2A" w:rsidP="00CF11C7">
      <w:pPr>
        <w:pStyle w:val="MYRTEX"/>
      </w:pPr>
      <w:r>
        <w:lastRenderedPageBreak/>
        <w:t>После заполнения полей для сохранения и отображения внесённых данных необходимо нажать на кнопку «Сохранить», нажатие на иконку «Крестик» или кнопку «Отменить»</w:t>
      </w:r>
      <w:r>
        <w:rPr>
          <w:rFonts w:cs="Arial"/>
          <w:sz w:val="22"/>
          <w:szCs w:val="22"/>
        </w:rPr>
        <w:t xml:space="preserve"> </w:t>
      </w:r>
      <w:r>
        <w:t>закрывает</w:t>
      </w:r>
      <w:r>
        <w:rPr>
          <w:rFonts w:cs="Arial"/>
          <w:sz w:val="22"/>
          <w:szCs w:val="22"/>
        </w:rPr>
        <w:t xml:space="preserve"> </w:t>
      </w:r>
      <w:r>
        <w:t>модальное окно, сохранения изменений не происходит.</w:t>
      </w:r>
    </w:p>
    <w:p w14:paraId="1E1AE269" w14:textId="77777777" w:rsidR="00BA5B8E" w:rsidRPr="00BA5B8E" w:rsidRDefault="00BA5B8E" w:rsidP="00CF11C7">
      <w:pPr>
        <w:pStyle w:val="MYRTEX"/>
        <w:rPr>
          <w:color w:val="172B4D"/>
        </w:rPr>
      </w:pPr>
      <w:r w:rsidRPr="00BA5B8E">
        <w:t>Будет запущен процесс проверки заполненности полей:</w:t>
      </w:r>
    </w:p>
    <w:p w14:paraId="086C9F94" w14:textId="77777777" w:rsidR="00BA5B8E" w:rsidRPr="00BA5B8E" w:rsidRDefault="00BA5B8E" w:rsidP="00BA5B8E">
      <w:pPr>
        <w:pStyle w:val="-"/>
        <w:rPr>
          <w:color w:val="172B4D"/>
        </w:rPr>
      </w:pPr>
      <w:r w:rsidRPr="00BA5B8E">
        <w:t>если какое-то поле заполнено не было, то оно будет подсвечено красным;</w:t>
      </w:r>
    </w:p>
    <w:p w14:paraId="4A32A48A" w14:textId="7BC73FC5" w:rsidR="00E65B2A" w:rsidRDefault="00BA5B8E" w:rsidP="00BA5B8E">
      <w:pPr>
        <w:pStyle w:val="-"/>
      </w:pPr>
      <w:r w:rsidRPr="00BA5B8E">
        <w:t>если все поля были заполнены</w:t>
      </w:r>
      <w:r>
        <w:t>,</w:t>
      </w:r>
      <w:r w:rsidRPr="00BA5B8E">
        <w:t xml:space="preserve"> мероприятие будет успешно добавлено в таблицу</w:t>
      </w:r>
      <w:r>
        <w:t xml:space="preserve"> </w:t>
      </w:r>
      <w:r w:rsidR="00E65B2A">
        <w:t>(</w:t>
      </w:r>
      <w:r w:rsidR="00A92937">
        <w:fldChar w:fldCharType="begin"/>
      </w:r>
      <w:r w:rsidR="00A92937">
        <w:instrText xml:space="preserve"> REF _Ref90297253 \h </w:instrText>
      </w:r>
      <w:r w:rsidR="00A92937">
        <w:fldChar w:fldCharType="separate"/>
      </w:r>
      <w:r w:rsidR="00D32F2A" w:rsidRPr="005546FE">
        <w:t>Р</w:t>
      </w:r>
      <w:r w:rsidR="00D32F2A">
        <w:t>исунок</w:t>
      </w:r>
      <w:r w:rsidR="00D32F2A" w:rsidRPr="005546FE">
        <w:t xml:space="preserve"> </w:t>
      </w:r>
      <w:r w:rsidR="00D32F2A">
        <w:rPr>
          <w:noProof/>
        </w:rPr>
        <w:t>36</w:t>
      </w:r>
      <w:r w:rsidR="00A92937">
        <w:fldChar w:fldCharType="end"/>
      </w:r>
      <w:r w:rsidR="00E65B2A">
        <w:t>).</w:t>
      </w:r>
    </w:p>
    <w:p w14:paraId="13DF2FAE" w14:textId="77777777" w:rsidR="00E65B2A" w:rsidRPr="005546FE" w:rsidRDefault="00E65B2A" w:rsidP="00E65B2A">
      <w:pPr>
        <w:pStyle w:val="phfigure"/>
      </w:pPr>
      <w:r w:rsidRPr="005546FE">
        <w:drawing>
          <wp:inline distT="0" distB="0" distL="0" distR="0" wp14:anchorId="22A67988" wp14:editId="70254478">
            <wp:extent cx="6107249" cy="2716207"/>
            <wp:effectExtent l="19050" t="19050" r="27305" b="27305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07249" cy="2716207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7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7434EF1D" w14:textId="69119686" w:rsidR="00E65B2A" w:rsidRDefault="00E65B2A" w:rsidP="00E65B2A">
      <w:pPr>
        <w:pStyle w:val="MYRTEX0"/>
      </w:pPr>
      <w:bookmarkStart w:id="58" w:name="_Ref90297253"/>
      <w:r w:rsidRPr="005546FE">
        <w:t>Р</w:t>
      </w:r>
      <w:r>
        <w:t>исунок</w:t>
      </w:r>
      <w:r w:rsidRPr="005546FE">
        <w:t xml:space="preserve"> </w:t>
      </w:r>
      <w:r w:rsidRPr="005546FE">
        <w:fldChar w:fldCharType="begin"/>
      </w:r>
      <w:r w:rsidRPr="005546FE">
        <w:instrText xml:space="preserve"> SEQ Рисунок \* ARABIC </w:instrText>
      </w:r>
      <w:r w:rsidRPr="005546FE">
        <w:fldChar w:fldCharType="separate"/>
      </w:r>
      <w:r w:rsidR="00D32F2A">
        <w:t>36</w:t>
      </w:r>
      <w:r w:rsidRPr="005546FE">
        <w:fldChar w:fldCharType="end"/>
      </w:r>
      <w:bookmarkEnd w:id="58"/>
      <w:r w:rsidRPr="005546FE">
        <w:t xml:space="preserve">. </w:t>
      </w:r>
      <w:r w:rsidR="00A92937">
        <w:t>Таблица мероприятий</w:t>
      </w:r>
    </w:p>
    <w:p w14:paraId="2DC621A0" w14:textId="1BFFBC63" w:rsidR="00BA5B8E" w:rsidRDefault="00A92937" w:rsidP="00CF11C7">
      <w:pPr>
        <w:pStyle w:val="MYRTEX"/>
      </w:pPr>
      <w:r>
        <w:t>В строке мероприятия есть иконки «Редактировать» и «Удалить»</w:t>
      </w:r>
      <w:r w:rsidR="00BA5B8E">
        <w:t xml:space="preserve"> (</w:t>
      </w:r>
      <w:r w:rsidR="00BA5B8E">
        <w:fldChar w:fldCharType="begin"/>
      </w:r>
      <w:r w:rsidR="00BA5B8E">
        <w:instrText xml:space="preserve"> REF _Ref90297843 \h </w:instrText>
      </w:r>
      <w:r w:rsidR="00BA5B8E">
        <w:fldChar w:fldCharType="separate"/>
      </w:r>
      <w:r w:rsidR="00D32F2A" w:rsidRPr="005546FE">
        <w:t>Р</w:t>
      </w:r>
      <w:r w:rsidR="00D32F2A">
        <w:t>исунок</w:t>
      </w:r>
      <w:r w:rsidR="00D32F2A" w:rsidRPr="005546FE">
        <w:t xml:space="preserve"> </w:t>
      </w:r>
      <w:r w:rsidR="00D32F2A">
        <w:rPr>
          <w:noProof/>
        </w:rPr>
        <w:t>37</w:t>
      </w:r>
      <w:r w:rsidR="00BA5B8E">
        <w:fldChar w:fldCharType="end"/>
      </w:r>
      <w:r w:rsidR="00BA5B8E">
        <w:t>)</w:t>
      </w:r>
      <w:r>
        <w:t>.</w:t>
      </w:r>
    </w:p>
    <w:p w14:paraId="2504B4CB" w14:textId="77777777" w:rsidR="00BA5B8E" w:rsidRPr="005546FE" w:rsidRDefault="00BA5B8E" w:rsidP="00BA5B8E">
      <w:pPr>
        <w:pStyle w:val="phfigure"/>
      </w:pPr>
      <w:r w:rsidRPr="005546FE">
        <w:lastRenderedPageBreak/>
        <w:drawing>
          <wp:inline distT="0" distB="0" distL="0" distR="0" wp14:anchorId="450F13ED" wp14:editId="6E7C398C">
            <wp:extent cx="6107249" cy="1720351"/>
            <wp:effectExtent l="19050" t="19050" r="27305" b="13335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07249" cy="1720351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7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40989607" w14:textId="712D2E6C" w:rsidR="00BA5B8E" w:rsidRDefault="00BA5B8E" w:rsidP="00BA5B8E">
      <w:pPr>
        <w:pStyle w:val="MYRTEX0"/>
      </w:pPr>
      <w:bookmarkStart w:id="59" w:name="_Ref90297843"/>
      <w:r w:rsidRPr="005546FE">
        <w:t>Р</w:t>
      </w:r>
      <w:r>
        <w:t>исунок</w:t>
      </w:r>
      <w:r w:rsidRPr="005546FE">
        <w:t xml:space="preserve"> </w:t>
      </w:r>
      <w:r w:rsidRPr="005546FE">
        <w:fldChar w:fldCharType="begin"/>
      </w:r>
      <w:r w:rsidRPr="005546FE">
        <w:instrText xml:space="preserve"> SEQ Рисунок \* ARABIC </w:instrText>
      </w:r>
      <w:r w:rsidRPr="005546FE">
        <w:fldChar w:fldCharType="separate"/>
      </w:r>
      <w:r w:rsidR="00D32F2A">
        <w:t>37</w:t>
      </w:r>
      <w:r w:rsidRPr="005546FE">
        <w:fldChar w:fldCharType="end"/>
      </w:r>
      <w:bookmarkEnd w:id="59"/>
      <w:r w:rsidRPr="005546FE">
        <w:t xml:space="preserve">. </w:t>
      </w:r>
      <w:r>
        <w:t>Иконки «Редактировать» и «Удалить»</w:t>
      </w:r>
    </w:p>
    <w:p w14:paraId="38C072EB" w14:textId="6572D6BF" w:rsidR="00E65B2A" w:rsidRPr="00B379DA" w:rsidRDefault="00A92937" w:rsidP="00CF11C7">
      <w:pPr>
        <w:pStyle w:val="MYRTEX"/>
      </w:pPr>
      <w:r>
        <w:t>При нажатии на иконку «Редактировать» открывается модальное окно «Редактировать мероприятие» с аналогичными полями</w:t>
      </w:r>
      <w:r w:rsidR="00BA5B8E">
        <w:t>, что и у модального окна «Добавить мероприятие». При нажатии на иконку «Удалить», появляется модальное окно «Удалить мероприятие», где необходимо подтвердить свои действия нажатием на кнопку «Удалить» (</w:t>
      </w:r>
      <w:r w:rsidR="00BA5B8E">
        <w:fldChar w:fldCharType="begin"/>
      </w:r>
      <w:r w:rsidR="00BA5B8E">
        <w:instrText xml:space="preserve"> REF _Ref90297615 \h </w:instrText>
      </w:r>
      <w:r w:rsidR="00BA5B8E">
        <w:fldChar w:fldCharType="separate"/>
      </w:r>
      <w:r w:rsidR="00D32F2A" w:rsidRPr="005546FE">
        <w:t>Р</w:t>
      </w:r>
      <w:r w:rsidR="00D32F2A">
        <w:t>исунок</w:t>
      </w:r>
      <w:r w:rsidR="00D32F2A" w:rsidRPr="005546FE">
        <w:t xml:space="preserve"> </w:t>
      </w:r>
      <w:r w:rsidR="00D32F2A">
        <w:rPr>
          <w:noProof/>
        </w:rPr>
        <w:t>38</w:t>
      </w:r>
      <w:r w:rsidR="00BA5B8E">
        <w:fldChar w:fldCharType="end"/>
      </w:r>
      <w:r w:rsidR="00BA5B8E">
        <w:t>). Нажатие на иконку «Крестик» или кнопку «Отменить»</w:t>
      </w:r>
      <w:r w:rsidR="00BA5B8E">
        <w:rPr>
          <w:rFonts w:cs="Arial"/>
          <w:sz w:val="22"/>
          <w:szCs w:val="22"/>
        </w:rPr>
        <w:t xml:space="preserve"> </w:t>
      </w:r>
      <w:r w:rsidR="00BA5B8E">
        <w:t>закрывает</w:t>
      </w:r>
      <w:r w:rsidR="00BA5B8E">
        <w:rPr>
          <w:rFonts w:cs="Arial"/>
          <w:sz w:val="22"/>
          <w:szCs w:val="22"/>
        </w:rPr>
        <w:t xml:space="preserve"> </w:t>
      </w:r>
      <w:r w:rsidR="00BA5B8E">
        <w:t>модальное окно, удаления не происходит.</w:t>
      </w:r>
    </w:p>
    <w:p w14:paraId="4A057C2F" w14:textId="77777777" w:rsidR="00BA5B8E" w:rsidRPr="005546FE" w:rsidRDefault="00BA5B8E" w:rsidP="00BA5B8E">
      <w:pPr>
        <w:pStyle w:val="phfigure"/>
      </w:pPr>
      <w:r w:rsidRPr="005546FE">
        <w:drawing>
          <wp:inline distT="0" distB="0" distL="0" distR="0" wp14:anchorId="2EB89085" wp14:editId="798CFE14">
            <wp:extent cx="3175596" cy="1679654"/>
            <wp:effectExtent l="19050" t="19050" r="25400" b="15875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73897" cy="1731648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7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4F79F69B" w14:textId="1A4D83F4" w:rsidR="00895617" w:rsidRDefault="00BA5B8E" w:rsidP="00BA5B8E">
      <w:pPr>
        <w:pStyle w:val="MYRTEX0"/>
      </w:pPr>
      <w:bookmarkStart w:id="60" w:name="_Ref90297615"/>
      <w:r w:rsidRPr="005546FE">
        <w:t>Р</w:t>
      </w:r>
      <w:r>
        <w:t>исунок</w:t>
      </w:r>
      <w:r w:rsidRPr="005546FE">
        <w:t xml:space="preserve"> </w:t>
      </w:r>
      <w:r w:rsidRPr="005546FE">
        <w:fldChar w:fldCharType="begin"/>
      </w:r>
      <w:r w:rsidRPr="005546FE">
        <w:instrText xml:space="preserve"> SEQ Рисунок \* ARABIC </w:instrText>
      </w:r>
      <w:r w:rsidRPr="005546FE">
        <w:fldChar w:fldCharType="separate"/>
      </w:r>
      <w:r w:rsidR="00D32F2A">
        <w:t>38</w:t>
      </w:r>
      <w:r w:rsidRPr="005546FE">
        <w:fldChar w:fldCharType="end"/>
      </w:r>
      <w:bookmarkEnd w:id="60"/>
      <w:r w:rsidRPr="005546FE">
        <w:t xml:space="preserve">. </w:t>
      </w:r>
      <w:r>
        <w:t>Модальное окно «Удалить мероприятие»</w:t>
      </w:r>
    </w:p>
    <w:p w14:paraId="50ECE64A" w14:textId="7FACBAE5" w:rsidR="00BA5B8E" w:rsidRPr="00AB275C" w:rsidRDefault="00BA5B8E" w:rsidP="00CF11C7">
      <w:pPr>
        <w:pStyle w:val="MYRTEX"/>
        <w:rPr>
          <w:color w:val="172B4D"/>
        </w:rPr>
      </w:pPr>
      <w:r w:rsidRPr="00BA5B8E">
        <w:rPr>
          <w:b/>
        </w:rPr>
        <w:t>Примечание.</w:t>
      </w:r>
      <w:r>
        <w:t xml:space="preserve"> </w:t>
      </w:r>
      <w:r w:rsidRPr="00BA5B8E">
        <w:t>В секции реализована проверка дат мероприятия</w:t>
      </w:r>
      <w:r>
        <w:t xml:space="preserve"> —</w:t>
      </w:r>
      <w:r>
        <w:rPr>
          <w:color w:val="172B4D"/>
        </w:rPr>
        <w:t xml:space="preserve"> </w:t>
      </w:r>
      <w:r>
        <w:t>п</w:t>
      </w:r>
      <w:r w:rsidRPr="00BA5B8E">
        <w:t>ри изменении </w:t>
      </w:r>
      <w:r>
        <w:t>«</w:t>
      </w:r>
      <w:r w:rsidRPr="00BA5B8E">
        <w:rPr>
          <w:bCs/>
        </w:rPr>
        <w:t>Дата начала реализации проекта» </w:t>
      </w:r>
      <w:r w:rsidRPr="00BA5B8E">
        <w:t>и «</w:t>
      </w:r>
      <w:r w:rsidRPr="00BA5B8E">
        <w:rPr>
          <w:bCs/>
        </w:rPr>
        <w:t>Дата окончания реализации проекта»</w:t>
      </w:r>
      <w:r w:rsidRPr="00BA5B8E">
        <w:t> подсвечиваются ошибочные даты мероприятия в таблице.</w:t>
      </w:r>
    </w:p>
    <w:p w14:paraId="2B4B8F95" w14:textId="209C2B88" w:rsidR="002E2DC0" w:rsidRDefault="002E2DC0" w:rsidP="002E2DC0">
      <w:pPr>
        <w:pStyle w:val="2"/>
      </w:pPr>
      <w:bookmarkStart w:id="61" w:name="_Toc93419633"/>
      <w:r>
        <w:lastRenderedPageBreak/>
        <w:t>Секция «Бюджет»</w:t>
      </w:r>
      <w:bookmarkEnd w:id="61"/>
    </w:p>
    <w:p w14:paraId="0CD013C9" w14:textId="77777777" w:rsidR="00BA5B8E" w:rsidRPr="00BA5B8E" w:rsidRDefault="00BA5B8E" w:rsidP="00CF11C7">
      <w:pPr>
        <w:pStyle w:val="MYRTEX"/>
      </w:pPr>
      <w:r w:rsidRPr="00BA5B8E">
        <w:t>Под заголовком</w:t>
      </w:r>
      <w:r>
        <w:t xml:space="preserve"> секции</w:t>
      </w:r>
      <w:r w:rsidRPr="00BA5B8E">
        <w:t xml:space="preserve"> отображается виджет, в котором автоматически отображается суммированное значение из статей бюджета:</w:t>
      </w:r>
    </w:p>
    <w:p w14:paraId="2593B287" w14:textId="77777777" w:rsidR="00BA5B8E" w:rsidRPr="00BA5B8E" w:rsidRDefault="00BA5B8E" w:rsidP="00BA5B8E">
      <w:pPr>
        <w:pStyle w:val="-"/>
      </w:pPr>
      <w:r w:rsidRPr="00BA5B8E">
        <w:t>Общий объем затрат на реализацию проекта;</w:t>
      </w:r>
    </w:p>
    <w:p w14:paraId="2E34BAD6" w14:textId="77777777" w:rsidR="00BA5B8E" w:rsidRPr="00BA5B8E" w:rsidRDefault="00BA5B8E" w:rsidP="00BA5B8E">
      <w:pPr>
        <w:pStyle w:val="-"/>
      </w:pPr>
      <w:r w:rsidRPr="00BA5B8E">
        <w:t>Привлечённые средства;</w:t>
      </w:r>
    </w:p>
    <w:p w14:paraId="37F07CC2" w14:textId="77777777" w:rsidR="00BA5B8E" w:rsidRPr="00BA5B8E" w:rsidRDefault="00BA5B8E" w:rsidP="00BA5B8E">
      <w:pPr>
        <w:pStyle w:val="-"/>
      </w:pPr>
      <w:r w:rsidRPr="00BA5B8E">
        <w:t>Собственные средства</w:t>
      </w:r>
      <w:r>
        <w:t>;</w:t>
      </w:r>
    </w:p>
    <w:p w14:paraId="1FEEF03A" w14:textId="77777777" w:rsidR="00BA5B8E" w:rsidRPr="00BA5B8E" w:rsidRDefault="00BA5B8E" w:rsidP="00BA5B8E">
      <w:pPr>
        <w:pStyle w:val="-"/>
      </w:pPr>
      <w:r w:rsidRPr="00BA5B8E">
        <w:t>Запрашиваемая сумма.</w:t>
      </w:r>
    </w:p>
    <w:p w14:paraId="2C829B11" w14:textId="77777777" w:rsidR="00BA5B8E" w:rsidRDefault="00BA5B8E" w:rsidP="00CF11C7">
      <w:pPr>
        <w:pStyle w:val="MYRTEX"/>
      </w:pPr>
      <w:r w:rsidRPr="00BA5B8E">
        <w:t xml:space="preserve">Максимально запрашиваемая сумма и порог софинансирования </w:t>
      </w:r>
      <w:r>
        <w:t>ограничены настройками отбора</w:t>
      </w:r>
      <w:r w:rsidRPr="00BA5B8E">
        <w:t xml:space="preserve">. </w:t>
      </w:r>
    </w:p>
    <w:p w14:paraId="2983A548" w14:textId="77777777" w:rsidR="00BA5B8E" w:rsidRPr="00BA5B8E" w:rsidRDefault="00BA5B8E" w:rsidP="00CF11C7">
      <w:pPr>
        <w:pStyle w:val="MYRTEX"/>
      </w:pPr>
      <w:r w:rsidRPr="00BA5B8E">
        <w:t xml:space="preserve">Количество и набор статей варьируется от настроек </w:t>
      </w:r>
      <w:r>
        <w:t>отбора.</w:t>
      </w:r>
    </w:p>
    <w:p w14:paraId="3A688749" w14:textId="7C0C6E23" w:rsidR="00BA5B8E" w:rsidRDefault="00BA5B8E" w:rsidP="00CF11C7">
      <w:pPr>
        <w:pStyle w:val="MYRTEX"/>
        <w:rPr>
          <w:b/>
          <w:bCs/>
        </w:rPr>
      </w:pPr>
      <w:r w:rsidRPr="00BA5B8E">
        <w:t>Каждая статья представлена в виде таблицы. Статью бюджета можно скрыть, нажав на иконку </w:t>
      </w:r>
      <w:r>
        <w:t>«</w:t>
      </w:r>
      <w:r w:rsidRPr="00BA5B8E">
        <w:rPr>
          <w:b/>
          <w:bCs/>
        </w:rPr>
        <w:t>^</w:t>
      </w:r>
      <w:r>
        <w:rPr>
          <w:b/>
          <w:bCs/>
        </w:rPr>
        <w:t xml:space="preserve">» </w:t>
      </w:r>
      <w:r w:rsidRPr="00BA5B8E">
        <w:rPr>
          <w:bCs/>
        </w:rPr>
        <w:t>(</w:t>
      </w:r>
      <w:r w:rsidR="007C7B67">
        <w:rPr>
          <w:bCs/>
        </w:rPr>
        <w:fldChar w:fldCharType="begin"/>
      </w:r>
      <w:r w:rsidR="007C7B67">
        <w:rPr>
          <w:bCs/>
        </w:rPr>
        <w:instrText xml:space="preserve"> REF _Ref90298727 \h </w:instrText>
      </w:r>
      <w:r w:rsidR="007C7B67">
        <w:rPr>
          <w:bCs/>
        </w:rPr>
      </w:r>
      <w:r w:rsidR="007C7B67">
        <w:rPr>
          <w:bCs/>
        </w:rPr>
        <w:fldChar w:fldCharType="separate"/>
      </w:r>
      <w:r w:rsidR="00D32F2A" w:rsidRPr="005546FE">
        <w:t>Р</w:t>
      </w:r>
      <w:r w:rsidR="00D32F2A">
        <w:t>исунок</w:t>
      </w:r>
      <w:r w:rsidR="00D32F2A" w:rsidRPr="005546FE">
        <w:t xml:space="preserve"> </w:t>
      </w:r>
      <w:r w:rsidR="00D32F2A">
        <w:rPr>
          <w:noProof/>
        </w:rPr>
        <w:t>39</w:t>
      </w:r>
      <w:r w:rsidR="007C7B67">
        <w:rPr>
          <w:bCs/>
        </w:rPr>
        <w:fldChar w:fldCharType="end"/>
      </w:r>
      <w:r w:rsidRPr="00BA5B8E">
        <w:rPr>
          <w:bCs/>
        </w:rPr>
        <w:t>).</w:t>
      </w:r>
    </w:p>
    <w:p w14:paraId="571AC3F9" w14:textId="77777777" w:rsidR="007C7B67" w:rsidRPr="005546FE" w:rsidRDefault="007C7B67" w:rsidP="007C7B67">
      <w:pPr>
        <w:pStyle w:val="phfigure"/>
      </w:pPr>
      <w:r w:rsidRPr="005546FE">
        <w:drawing>
          <wp:inline distT="0" distB="0" distL="0" distR="0" wp14:anchorId="30FC3536" wp14:editId="0DAB9681">
            <wp:extent cx="5498133" cy="3327818"/>
            <wp:effectExtent l="19050" t="19050" r="26670" b="2540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17869" cy="3339764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7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38DD1A19" w14:textId="2ECFAA71" w:rsidR="007C7B67" w:rsidRDefault="007C7B67" w:rsidP="007C7B67">
      <w:pPr>
        <w:pStyle w:val="MYRTEX0"/>
      </w:pPr>
      <w:bookmarkStart w:id="62" w:name="_Ref90298727"/>
      <w:r w:rsidRPr="005546FE">
        <w:t>Р</w:t>
      </w:r>
      <w:r>
        <w:t>исунок</w:t>
      </w:r>
      <w:r w:rsidRPr="005546FE">
        <w:t xml:space="preserve"> </w:t>
      </w:r>
      <w:r w:rsidRPr="005546FE">
        <w:fldChar w:fldCharType="begin"/>
      </w:r>
      <w:r w:rsidRPr="005546FE">
        <w:instrText xml:space="preserve"> SEQ Рисунок \* ARABIC </w:instrText>
      </w:r>
      <w:r w:rsidRPr="005546FE">
        <w:fldChar w:fldCharType="separate"/>
      </w:r>
      <w:r w:rsidR="00D32F2A">
        <w:t>39</w:t>
      </w:r>
      <w:r w:rsidRPr="005546FE">
        <w:fldChar w:fldCharType="end"/>
      </w:r>
      <w:bookmarkEnd w:id="62"/>
      <w:r w:rsidRPr="005546FE">
        <w:t xml:space="preserve">. </w:t>
      </w:r>
      <w:r>
        <w:t>Скрытие / раскрытие информации по статье</w:t>
      </w:r>
    </w:p>
    <w:p w14:paraId="153F077A" w14:textId="28E4FAE1" w:rsidR="00BA5B8E" w:rsidRPr="00BA5B8E" w:rsidRDefault="007C7B67" w:rsidP="00CF11C7">
      <w:pPr>
        <w:pStyle w:val="MYRTEX"/>
      </w:pPr>
      <w:r w:rsidRPr="007C7B67">
        <w:t>В секции </w:t>
      </w:r>
      <w:r>
        <w:t>«</w:t>
      </w:r>
      <w:r w:rsidRPr="007C7B67">
        <w:t>Бюджет</w:t>
      </w:r>
      <w:r>
        <w:t>»</w:t>
      </w:r>
      <w:r w:rsidRPr="007C7B67">
        <w:t> предусмотрены подсказки для пользователя, которые выводятся, если навести курсор на иконку </w:t>
      </w:r>
      <w:r>
        <w:t>«Вопрос» (</w:t>
      </w:r>
      <w:r>
        <w:fldChar w:fldCharType="begin"/>
      </w:r>
      <w:r>
        <w:instrText xml:space="preserve"> REF _Ref90298878 \h </w:instrText>
      </w:r>
      <w:r>
        <w:fldChar w:fldCharType="separate"/>
      </w:r>
      <w:r w:rsidR="00D32F2A" w:rsidRPr="005546FE">
        <w:t>Р</w:t>
      </w:r>
      <w:r w:rsidR="00D32F2A">
        <w:t>исунок</w:t>
      </w:r>
      <w:r w:rsidR="00D32F2A" w:rsidRPr="005546FE">
        <w:t xml:space="preserve"> </w:t>
      </w:r>
      <w:r w:rsidR="00D32F2A">
        <w:rPr>
          <w:noProof/>
        </w:rPr>
        <w:t>40</w:t>
      </w:r>
      <w:r>
        <w:fldChar w:fldCharType="end"/>
      </w:r>
      <w:r>
        <w:t>)</w:t>
      </w:r>
      <w:r w:rsidRPr="007C7B67">
        <w:t>.</w:t>
      </w:r>
    </w:p>
    <w:p w14:paraId="2E0E975B" w14:textId="77777777" w:rsidR="007C7B67" w:rsidRPr="005546FE" w:rsidRDefault="007C7B67" w:rsidP="007C7B67">
      <w:pPr>
        <w:pStyle w:val="phfigure"/>
      </w:pPr>
      <w:r w:rsidRPr="005546FE">
        <w:lastRenderedPageBreak/>
        <w:drawing>
          <wp:inline distT="0" distB="0" distL="0" distR="0" wp14:anchorId="3E0EAD8F" wp14:editId="54252EB9">
            <wp:extent cx="5747331" cy="1439314"/>
            <wp:effectExtent l="19050" t="19050" r="25400" b="2794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47331" cy="1439314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7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00D15534" w14:textId="71CED643" w:rsidR="007C7B67" w:rsidRDefault="007C7B67" w:rsidP="007C7B67">
      <w:pPr>
        <w:pStyle w:val="MYRTEX0"/>
      </w:pPr>
      <w:bookmarkStart w:id="63" w:name="_Ref90298878"/>
      <w:r w:rsidRPr="005546FE">
        <w:t>Р</w:t>
      </w:r>
      <w:r>
        <w:t>исунок</w:t>
      </w:r>
      <w:r w:rsidRPr="005546FE">
        <w:t xml:space="preserve"> </w:t>
      </w:r>
      <w:r w:rsidRPr="005546FE">
        <w:fldChar w:fldCharType="begin"/>
      </w:r>
      <w:r w:rsidRPr="005546FE">
        <w:instrText xml:space="preserve"> SEQ Рисунок \* ARABIC </w:instrText>
      </w:r>
      <w:r w:rsidRPr="005546FE">
        <w:fldChar w:fldCharType="separate"/>
      </w:r>
      <w:r w:rsidR="00D32F2A">
        <w:t>40</w:t>
      </w:r>
      <w:r w:rsidRPr="005546FE">
        <w:fldChar w:fldCharType="end"/>
      </w:r>
      <w:bookmarkEnd w:id="63"/>
      <w:r w:rsidRPr="005546FE">
        <w:t xml:space="preserve">. </w:t>
      </w:r>
      <w:r>
        <w:t>Подсказки</w:t>
      </w:r>
    </w:p>
    <w:p w14:paraId="79BE68E1" w14:textId="77777777" w:rsidR="007C7B67" w:rsidRPr="007C7B67" w:rsidRDefault="007C7B67" w:rsidP="00CF11C7">
      <w:pPr>
        <w:pStyle w:val="MYRTEX"/>
      </w:pPr>
      <w:r>
        <w:t>Для того ч</w:t>
      </w:r>
      <w:r w:rsidRPr="007C7B67">
        <w:t xml:space="preserve">тобы внести данные для статьи/подстатьи, </w:t>
      </w:r>
      <w:r>
        <w:t xml:space="preserve">необходимо нажать на </w:t>
      </w:r>
      <w:r w:rsidRPr="007C7B67">
        <w:t>кнопку </w:t>
      </w:r>
      <w:r w:rsidRPr="007C7B67">
        <w:rPr>
          <w:b/>
          <w:bCs/>
        </w:rPr>
        <w:t>«</w:t>
      </w:r>
      <w:r w:rsidRPr="007C7B67">
        <w:rPr>
          <w:bCs/>
        </w:rPr>
        <w:t>Добавить»</w:t>
      </w:r>
      <w:r w:rsidRPr="007C7B67">
        <w:t>.</w:t>
      </w:r>
    </w:p>
    <w:p w14:paraId="18CA7A66" w14:textId="60783CB7" w:rsidR="007C7B67" w:rsidRDefault="007C7B67" w:rsidP="00CF11C7">
      <w:pPr>
        <w:pStyle w:val="MYRTEX"/>
      </w:pPr>
      <w:r>
        <w:t>В отрывшемся модальном окне</w:t>
      </w:r>
      <w:r w:rsidR="004834C4">
        <w:t xml:space="preserve"> «Добавление данных»</w:t>
      </w:r>
      <w:r>
        <w:t xml:space="preserve"> необходимо заполнить все обязательные поля</w:t>
      </w:r>
      <w:r w:rsidR="004834C4">
        <w:t xml:space="preserve"> (</w:t>
      </w:r>
      <w:r w:rsidR="004834C4">
        <w:fldChar w:fldCharType="begin"/>
      </w:r>
      <w:r w:rsidR="004834C4">
        <w:instrText xml:space="preserve"> REF _Ref90299968 \h </w:instrText>
      </w:r>
      <w:r w:rsidR="004834C4">
        <w:fldChar w:fldCharType="separate"/>
      </w:r>
      <w:r w:rsidR="00D32F2A" w:rsidRPr="005546FE">
        <w:t>Р</w:t>
      </w:r>
      <w:r w:rsidR="00D32F2A">
        <w:t>исунок</w:t>
      </w:r>
      <w:r w:rsidR="00D32F2A" w:rsidRPr="005546FE">
        <w:t xml:space="preserve"> </w:t>
      </w:r>
      <w:r w:rsidR="00D32F2A">
        <w:rPr>
          <w:noProof/>
        </w:rPr>
        <w:t>41</w:t>
      </w:r>
      <w:r w:rsidR="004834C4">
        <w:fldChar w:fldCharType="end"/>
      </w:r>
      <w:r w:rsidR="004834C4">
        <w:t>)</w:t>
      </w:r>
      <w:r>
        <w:t>.</w:t>
      </w:r>
    </w:p>
    <w:p w14:paraId="2AC66769" w14:textId="77777777" w:rsidR="004834C4" w:rsidRPr="005546FE" w:rsidRDefault="004834C4" w:rsidP="004834C4">
      <w:pPr>
        <w:pStyle w:val="phfigure"/>
      </w:pPr>
      <w:r w:rsidRPr="005546FE">
        <w:drawing>
          <wp:inline distT="0" distB="0" distL="0" distR="0" wp14:anchorId="317E5F00" wp14:editId="580F5D23">
            <wp:extent cx="5252085" cy="4188835"/>
            <wp:effectExtent l="19050" t="19050" r="24765" b="21590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88864" cy="4218169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7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1879DE25" w14:textId="03D6C800" w:rsidR="004834C4" w:rsidRDefault="004834C4" w:rsidP="004834C4">
      <w:pPr>
        <w:pStyle w:val="MYRTEX0"/>
      </w:pPr>
      <w:bookmarkStart w:id="64" w:name="_Ref90299968"/>
      <w:r w:rsidRPr="005546FE">
        <w:t>Р</w:t>
      </w:r>
      <w:r>
        <w:t>исунок</w:t>
      </w:r>
      <w:r w:rsidRPr="005546FE">
        <w:t xml:space="preserve"> </w:t>
      </w:r>
      <w:r w:rsidRPr="005546FE">
        <w:fldChar w:fldCharType="begin"/>
      </w:r>
      <w:r w:rsidRPr="005546FE">
        <w:instrText xml:space="preserve"> SEQ Рисунок \* ARABIC </w:instrText>
      </w:r>
      <w:r w:rsidRPr="005546FE">
        <w:fldChar w:fldCharType="separate"/>
      </w:r>
      <w:r w:rsidR="00D32F2A">
        <w:t>41</w:t>
      </w:r>
      <w:r w:rsidRPr="005546FE">
        <w:fldChar w:fldCharType="end"/>
      </w:r>
      <w:bookmarkEnd w:id="64"/>
      <w:r w:rsidRPr="005546FE">
        <w:t xml:space="preserve">. </w:t>
      </w:r>
      <w:r>
        <w:t>Модальное окно «Добавление данных»</w:t>
      </w:r>
    </w:p>
    <w:p w14:paraId="164BF15C" w14:textId="77777777" w:rsidR="007C7B67" w:rsidRPr="007C7B67" w:rsidRDefault="007C7B67" w:rsidP="00CF11C7">
      <w:pPr>
        <w:pStyle w:val="MYRTEX"/>
      </w:pPr>
      <w:r w:rsidRPr="007C7B67">
        <w:rPr>
          <w:b/>
        </w:rPr>
        <w:t>Примечание.</w:t>
      </w:r>
      <w:r>
        <w:t xml:space="preserve"> </w:t>
      </w:r>
      <w:r w:rsidRPr="007C7B67">
        <w:t>Строка </w:t>
      </w:r>
      <w:r>
        <w:t>«</w:t>
      </w:r>
      <w:r w:rsidRPr="007C7B67">
        <w:rPr>
          <w:bCs/>
        </w:rPr>
        <w:t>Общая сумма»</w:t>
      </w:r>
      <w:r w:rsidRPr="007C7B67">
        <w:t> рассчитывается автоматически &lt;</w:t>
      </w:r>
      <w:r w:rsidRPr="007C7B67">
        <w:rPr>
          <w:i/>
          <w:iCs/>
        </w:rPr>
        <w:t>Расход на одного&gt; </w:t>
      </w:r>
      <w:r w:rsidRPr="007C7B67">
        <w:t>* &lt;</w:t>
      </w:r>
      <w:r w:rsidRPr="007C7B67">
        <w:rPr>
          <w:i/>
          <w:iCs/>
        </w:rPr>
        <w:t>Количество&gt;</w:t>
      </w:r>
      <w:r>
        <w:rPr>
          <w:i/>
          <w:iCs/>
        </w:rPr>
        <w:t>.</w:t>
      </w:r>
      <w:r>
        <w:t xml:space="preserve"> </w:t>
      </w:r>
      <w:r w:rsidRPr="007C7B67">
        <w:t>Строка «</w:t>
      </w:r>
      <w:r w:rsidRPr="007C7B67">
        <w:rPr>
          <w:bCs/>
        </w:rPr>
        <w:t xml:space="preserve">Запрашиваемая </w:t>
      </w:r>
      <w:r w:rsidRPr="007C7B67">
        <w:rPr>
          <w:bCs/>
        </w:rPr>
        <w:lastRenderedPageBreak/>
        <w:t>сумма»</w:t>
      </w:r>
      <w:r w:rsidRPr="007C7B67">
        <w:t> рассчитывается автоматически &lt;</w:t>
      </w:r>
      <w:r w:rsidRPr="007C7B67">
        <w:rPr>
          <w:i/>
          <w:iCs/>
        </w:rPr>
        <w:t>Расход на одного&gt; * &lt;Количество&gt; - &lt;Софинансирование&gt;.</w:t>
      </w:r>
    </w:p>
    <w:p w14:paraId="7A770792" w14:textId="77777777" w:rsidR="007C7B67" w:rsidRDefault="007C7B67" w:rsidP="00CF11C7">
      <w:pPr>
        <w:pStyle w:val="MYRTEX"/>
      </w:pPr>
      <w:r>
        <w:t>После заполнения полей</w:t>
      </w:r>
      <w:r w:rsidRPr="007C7B67">
        <w:t xml:space="preserve">, для сохранения внесённых данных </w:t>
      </w:r>
      <w:r>
        <w:t xml:space="preserve">необходимо </w:t>
      </w:r>
      <w:r w:rsidRPr="007C7B67">
        <w:t>наж</w:t>
      </w:r>
      <w:r>
        <w:t xml:space="preserve">ать на </w:t>
      </w:r>
      <w:r w:rsidRPr="007C7B67">
        <w:t>кнопку </w:t>
      </w:r>
      <w:r w:rsidRPr="007C7B67">
        <w:rPr>
          <w:bCs/>
        </w:rPr>
        <w:t>«Сохранить</w:t>
      </w:r>
      <w:r w:rsidRPr="007C7B67">
        <w:rPr>
          <w:b/>
          <w:bCs/>
        </w:rPr>
        <w:t>»</w:t>
      </w:r>
      <w:r>
        <w:rPr>
          <w:b/>
          <w:bCs/>
        </w:rPr>
        <w:t>,</w:t>
      </w:r>
      <w:r w:rsidRPr="007C7B67">
        <w:t xml:space="preserve"> </w:t>
      </w:r>
      <w:r>
        <w:t>нажатие на иконку «Крестик» или кнопку «Отменить»</w:t>
      </w:r>
      <w:r>
        <w:rPr>
          <w:rFonts w:cs="Arial"/>
          <w:sz w:val="22"/>
          <w:szCs w:val="22"/>
        </w:rPr>
        <w:t xml:space="preserve"> </w:t>
      </w:r>
      <w:r>
        <w:t>закрывает</w:t>
      </w:r>
      <w:r>
        <w:rPr>
          <w:rFonts w:cs="Arial"/>
          <w:sz w:val="22"/>
          <w:szCs w:val="22"/>
        </w:rPr>
        <w:t xml:space="preserve"> </w:t>
      </w:r>
      <w:r>
        <w:t>модальное окно, сохранения изменений не происходит.</w:t>
      </w:r>
    </w:p>
    <w:p w14:paraId="436A723C" w14:textId="77777777" w:rsidR="007C7B67" w:rsidRPr="00BA5B8E" w:rsidRDefault="007C7B67" w:rsidP="00CF11C7">
      <w:pPr>
        <w:pStyle w:val="MYRTEX"/>
        <w:rPr>
          <w:color w:val="172B4D"/>
        </w:rPr>
      </w:pPr>
      <w:r w:rsidRPr="00BA5B8E">
        <w:t>Будет запущен процесс проверки заполненности полей:</w:t>
      </w:r>
    </w:p>
    <w:p w14:paraId="65AD4DEC" w14:textId="77777777" w:rsidR="007C7B67" w:rsidRPr="00BA5B8E" w:rsidRDefault="007C7B67" w:rsidP="007C7B67">
      <w:pPr>
        <w:pStyle w:val="-"/>
        <w:rPr>
          <w:color w:val="172B4D"/>
        </w:rPr>
      </w:pPr>
      <w:r w:rsidRPr="00BA5B8E">
        <w:t>если какое-то поле заполнено не было, то оно будет подсвечено красным;</w:t>
      </w:r>
    </w:p>
    <w:p w14:paraId="449346AD" w14:textId="0B823DFC" w:rsidR="007C7B67" w:rsidRDefault="007C7B67" w:rsidP="007C7B67">
      <w:pPr>
        <w:pStyle w:val="-"/>
      </w:pPr>
      <w:r w:rsidRPr="00BA5B8E">
        <w:t>если все поля были заполнены</w:t>
      </w:r>
      <w:r>
        <w:t>,</w:t>
      </w:r>
      <w:r w:rsidRPr="00BA5B8E">
        <w:t xml:space="preserve"> мероприятие будет успешно добавлено в таблицу</w:t>
      </w:r>
      <w:r>
        <w:t xml:space="preserve"> (</w:t>
      </w:r>
      <w:r w:rsidR="004834C4">
        <w:fldChar w:fldCharType="begin"/>
      </w:r>
      <w:r w:rsidR="004834C4">
        <w:instrText xml:space="preserve"> REF _Ref90300032 \h </w:instrText>
      </w:r>
      <w:r w:rsidR="004834C4">
        <w:fldChar w:fldCharType="separate"/>
      </w:r>
      <w:r w:rsidR="00D32F2A" w:rsidRPr="005546FE">
        <w:t>Р</w:t>
      </w:r>
      <w:r w:rsidR="00D32F2A">
        <w:t>исунок</w:t>
      </w:r>
      <w:r w:rsidR="00D32F2A" w:rsidRPr="005546FE">
        <w:t xml:space="preserve"> </w:t>
      </w:r>
      <w:r w:rsidR="00D32F2A">
        <w:rPr>
          <w:noProof/>
        </w:rPr>
        <w:t>42</w:t>
      </w:r>
      <w:r w:rsidR="004834C4">
        <w:fldChar w:fldCharType="end"/>
      </w:r>
      <w:r>
        <w:t>).</w:t>
      </w:r>
    </w:p>
    <w:p w14:paraId="610B42EC" w14:textId="77777777" w:rsidR="007C7B67" w:rsidRPr="005546FE" w:rsidRDefault="007C7B67" w:rsidP="007C7B67">
      <w:pPr>
        <w:pStyle w:val="phfigure"/>
      </w:pPr>
      <w:r w:rsidRPr="005546FE">
        <w:drawing>
          <wp:inline distT="0" distB="0" distL="0" distR="0" wp14:anchorId="6074F542" wp14:editId="01F1D440">
            <wp:extent cx="5747331" cy="1414106"/>
            <wp:effectExtent l="19050" t="19050" r="25400" b="15240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47331" cy="1414106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7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08133D0B" w14:textId="76BD193A" w:rsidR="007C7B67" w:rsidRPr="007C7B67" w:rsidRDefault="007C7B67" w:rsidP="004834C4">
      <w:pPr>
        <w:pStyle w:val="MYRTEX0"/>
      </w:pPr>
      <w:bookmarkStart w:id="65" w:name="_Ref90300032"/>
      <w:r w:rsidRPr="005546FE">
        <w:t>Р</w:t>
      </w:r>
      <w:r>
        <w:t>исунок</w:t>
      </w:r>
      <w:r w:rsidRPr="005546FE">
        <w:t xml:space="preserve"> </w:t>
      </w:r>
      <w:r w:rsidRPr="005546FE">
        <w:fldChar w:fldCharType="begin"/>
      </w:r>
      <w:r w:rsidRPr="005546FE">
        <w:instrText xml:space="preserve"> SEQ Рисунок \* ARABIC </w:instrText>
      </w:r>
      <w:r w:rsidRPr="005546FE">
        <w:fldChar w:fldCharType="separate"/>
      </w:r>
      <w:r w:rsidR="00D32F2A">
        <w:t>42</w:t>
      </w:r>
      <w:r w:rsidRPr="005546FE">
        <w:fldChar w:fldCharType="end"/>
      </w:r>
      <w:bookmarkEnd w:id="65"/>
      <w:r w:rsidRPr="005546FE">
        <w:t xml:space="preserve">. </w:t>
      </w:r>
      <w:r w:rsidR="004834C4">
        <w:t>Таблица статьи бюджета</w:t>
      </w:r>
    </w:p>
    <w:p w14:paraId="65197249" w14:textId="77777777" w:rsidR="007C7B67" w:rsidRPr="007C7B67" w:rsidRDefault="004834C4" w:rsidP="00CF11C7">
      <w:pPr>
        <w:pStyle w:val="MYRTEX"/>
      </w:pPr>
      <w:r>
        <w:t xml:space="preserve">В строке </w:t>
      </w:r>
      <w:r w:rsidR="007C7B67" w:rsidRPr="007C7B67">
        <w:t>каждого внесённого расхода есть иконки:</w:t>
      </w:r>
    </w:p>
    <w:p w14:paraId="1C424991" w14:textId="77777777" w:rsidR="007C7B67" w:rsidRPr="004834C4" w:rsidRDefault="004834C4" w:rsidP="004834C4">
      <w:pPr>
        <w:pStyle w:val="-"/>
      </w:pPr>
      <w:r w:rsidRPr="004834C4">
        <w:t>«</w:t>
      </w:r>
      <w:r w:rsidR="007C7B67" w:rsidRPr="004834C4">
        <w:t>Комментарий</w:t>
      </w:r>
      <w:r w:rsidRPr="004834C4">
        <w:t>»</w:t>
      </w:r>
      <w:r w:rsidR="007C7B67" w:rsidRPr="004834C4">
        <w:t> — включает просмотр добавленного комментария;</w:t>
      </w:r>
    </w:p>
    <w:p w14:paraId="360CFA7F" w14:textId="77777777" w:rsidR="007C7B67" w:rsidRPr="004834C4" w:rsidRDefault="004834C4" w:rsidP="004834C4">
      <w:pPr>
        <w:pStyle w:val="-"/>
      </w:pPr>
      <w:r w:rsidRPr="004834C4">
        <w:t>«</w:t>
      </w:r>
      <w:r w:rsidR="007C7B67" w:rsidRPr="004834C4">
        <w:t>Редактирование</w:t>
      </w:r>
      <w:r w:rsidRPr="004834C4">
        <w:t>»</w:t>
      </w:r>
      <w:r w:rsidR="007C7B67" w:rsidRPr="004834C4">
        <w:t> — вызывает модальное окно внесения данных;</w:t>
      </w:r>
    </w:p>
    <w:p w14:paraId="2AF2A42B" w14:textId="77777777" w:rsidR="007C7B67" w:rsidRPr="007C7B67" w:rsidRDefault="004834C4" w:rsidP="004834C4">
      <w:pPr>
        <w:pStyle w:val="-"/>
      </w:pPr>
      <w:r w:rsidRPr="004834C4">
        <w:t>«</w:t>
      </w:r>
      <w:r w:rsidR="007C7B67" w:rsidRPr="004834C4">
        <w:t>Удалить</w:t>
      </w:r>
      <w:r w:rsidRPr="004834C4">
        <w:t>»</w:t>
      </w:r>
      <w:r w:rsidR="007C7B67" w:rsidRPr="007C7B67">
        <w:rPr>
          <w:b/>
          <w:bCs/>
          <w:i/>
          <w:iCs/>
          <w:color w:val="333333"/>
        </w:rPr>
        <w:t> </w:t>
      </w:r>
      <w:r w:rsidR="007C7B67" w:rsidRPr="007C7B67">
        <w:rPr>
          <w:color w:val="333333"/>
        </w:rPr>
        <w:t>— удаление расхода.</w:t>
      </w:r>
    </w:p>
    <w:p w14:paraId="20ADF4B4" w14:textId="45534B8B" w:rsidR="00BA5B8E" w:rsidRPr="00BA5B8E" w:rsidRDefault="007C7B67" w:rsidP="00CF11C7">
      <w:pPr>
        <w:pStyle w:val="MYRTEX"/>
      </w:pPr>
      <w:r w:rsidRPr="007C7B67">
        <w:t xml:space="preserve">После добавления хотя бы одного расхода, в таблице в </w:t>
      </w:r>
      <w:r w:rsidR="004834C4" w:rsidRPr="007C7B67">
        <w:t>строке</w:t>
      </w:r>
      <w:r w:rsidR="004834C4">
        <w:t xml:space="preserve"> </w:t>
      </w:r>
      <w:r w:rsidR="004834C4" w:rsidRPr="004834C4">
        <w:t>«</w:t>
      </w:r>
      <w:r w:rsidRPr="004834C4">
        <w:rPr>
          <w:bCs/>
        </w:rPr>
        <w:t>Итого по статье</w:t>
      </w:r>
      <w:r w:rsidR="004834C4" w:rsidRPr="004834C4">
        <w:rPr>
          <w:bCs/>
        </w:rPr>
        <w:t>»</w:t>
      </w:r>
      <w:r w:rsidRPr="004834C4">
        <w:t> </w:t>
      </w:r>
      <w:r w:rsidRPr="007C7B67">
        <w:t>автоматически суммируются указанные значения.</w:t>
      </w:r>
    </w:p>
    <w:p w14:paraId="4C9150F1" w14:textId="490E8379" w:rsidR="00E40569" w:rsidRDefault="002E2DC0" w:rsidP="002E2DC0">
      <w:pPr>
        <w:pStyle w:val="2"/>
      </w:pPr>
      <w:bookmarkStart w:id="66" w:name="_Toc93419634"/>
      <w:r>
        <w:t>Секция «Подать заявку»</w:t>
      </w:r>
      <w:bookmarkEnd w:id="66"/>
    </w:p>
    <w:p w14:paraId="7DDB1D31" w14:textId="097818F9" w:rsidR="009F58B5" w:rsidRDefault="004834C4" w:rsidP="00CF11C7">
      <w:pPr>
        <w:pStyle w:val="MYRTEX"/>
      </w:pPr>
      <w:r>
        <w:t>После того как были заполнены все секции заявки, необходимо проверить заполненность обязательных полей</w:t>
      </w:r>
      <w:r w:rsidR="009F58B5">
        <w:t>.</w:t>
      </w:r>
      <w:r w:rsidR="00CF3BF5" w:rsidRPr="00CF3BF5">
        <w:t xml:space="preserve"> </w:t>
      </w:r>
      <w:r w:rsidR="009F58B5">
        <w:t>В</w:t>
      </w:r>
      <w:r w:rsidR="00731DDC">
        <w:t xml:space="preserve"> каждой секции</w:t>
      </w:r>
      <w:r w:rsidR="009F58B5">
        <w:t xml:space="preserve"> (кроме секции «Бюджет»)</w:t>
      </w:r>
      <w:r w:rsidR="00731DDC">
        <w:t xml:space="preserve"> </w:t>
      </w:r>
      <w:r w:rsidR="009F58B5">
        <w:lastRenderedPageBreak/>
        <w:t xml:space="preserve">рядом с наименованием </w:t>
      </w:r>
      <w:r w:rsidR="00731DDC">
        <w:t>есть показатель</w:t>
      </w:r>
      <w:r w:rsidR="009F58B5">
        <w:t xml:space="preserve"> в процентах (</w:t>
      </w:r>
      <w:r w:rsidR="009F58B5">
        <w:fldChar w:fldCharType="begin"/>
      </w:r>
      <w:r w:rsidR="009F58B5">
        <w:instrText xml:space="preserve"> REF _Ref90302935 \h </w:instrText>
      </w:r>
      <w:r w:rsidR="009F58B5">
        <w:fldChar w:fldCharType="separate"/>
      </w:r>
      <w:r w:rsidR="00D32F2A" w:rsidRPr="005546FE">
        <w:t>Р</w:t>
      </w:r>
      <w:r w:rsidR="00D32F2A">
        <w:t>исунок</w:t>
      </w:r>
      <w:r w:rsidR="00D32F2A" w:rsidRPr="005546FE">
        <w:t xml:space="preserve"> </w:t>
      </w:r>
      <w:r w:rsidR="00D32F2A">
        <w:rPr>
          <w:noProof/>
        </w:rPr>
        <w:t>43</w:t>
      </w:r>
      <w:r w:rsidR="009F58B5">
        <w:fldChar w:fldCharType="end"/>
      </w:r>
      <w:r w:rsidR="009F58B5">
        <w:t>), только при показателе 100% — все обязательные поля заполнены.</w:t>
      </w:r>
    </w:p>
    <w:p w14:paraId="59FBD35D" w14:textId="77777777" w:rsidR="009F58B5" w:rsidRPr="005546FE" w:rsidRDefault="009F58B5" w:rsidP="009F58B5">
      <w:pPr>
        <w:pStyle w:val="phfigure"/>
      </w:pPr>
      <w:r w:rsidRPr="005546FE">
        <w:drawing>
          <wp:inline distT="0" distB="0" distL="0" distR="0" wp14:anchorId="3568449D" wp14:editId="05A2E9C3">
            <wp:extent cx="6059464" cy="2109841"/>
            <wp:effectExtent l="19050" t="19050" r="17780" b="24130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59464" cy="2109841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7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2CE88CA6" w14:textId="328E1CC5" w:rsidR="009F58B5" w:rsidRPr="007C7B67" w:rsidRDefault="009F58B5" w:rsidP="009F58B5">
      <w:pPr>
        <w:pStyle w:val="MYRTEX0"/>
      </w:pPr>
      <w:bookmarkStart w:id="67" w:name="_Ref90302935"/>
      <w:r w:rsidRPr="005546FE">
        <w:t>Р</w:t>
      </w:r>
      <w:r>
        <w:t>исунок</w:t>
      </w:r>
      <w:r w:rsidRPr="005546FE">
        <w:t xml:space="preserve"> </w:t>
      </w:r>
      <w:r w:rsidRPr="005546FE">
        <w:fldChar w:fldCharType="begin"/>
      </w:r>
      <w:r w:rsidRPr="005546FE">
        <w:instrText xml:space="preserve"> SEQ Рисунок \* ARABIC </w:instrText>
      </w:r>
      <w:r w:rsidRPr="005546FE">
        <w:fldChar w:fldCharType="separate"/>
      </w:r>
      <w:r w:rsidR="00D32F2A">
        <w:t>43</w:t>
      </w:r>
      <w:r w:rsidRPr="005546FE">
        <w:fldChar w:fldCharType="end"/>
      </w:r>
      <w:bookmarkEnd w:id="67"/>
      <w:r w:rsidRPr="005546FE">
        <w:t xml:space="preserve">. </w:t>
      </w:r>
      <w:r>
        <w:t>Показатель заполненности обязательных полей</w:t>
      </w:r>
    </w:p>
    <w:p w14:paraId="70688B6D" w14:textId="03291D98" w:rsidR="004834C4" w:rsidRDefault="009F58B5" w:rsidP="00CF11C7">
      <w:pPr>
        <w:pStyle w:val="MYRTEX"/>
      </w:pPr>
      <w:r>
        <w:t>Если у секции показатель меньше 100%, необходимо перейти в эту секцию и сверху у наименования нажать на кнопку с процентами. После этого все незаполненные обязательные поля будут обведены красным, а заполненные — зелёным (</w:t>
      </w:r>
      <w:r w:rsidR="009A7CB5">
        <w:fldChar w:fldCharType="begin"/>
      </w:r>
      <w:r w:rsidR="009A7CB5">
        <w:instrText xml:space="preserve"> REF _Ref90303322 \h </w:instrText>
      </w:r>
      <w:r w:rsidR="009A7CB5">
        <w:fldChar w:fldCharType="separate"/>
      </w:r>
      <w:r w:rsidR="00D32F2A" w:rsidRPr="005546FE">
        <w:t>Р</w:t>
      </w:r>
      <w:r w:rsidR="00D32F2A">
        <w:t>исунок</w:t>
      </w:r>
      <w:r w:rsidR="00D32F2A" w:rsidRPr="005546FE">
        <w:t xml:space="preserve"> </w:t>
      </w:r>
      <w:r w:rsidR="00D32F2A">
        <w:rPr>
          <w:noProof/>
        </w:rPr>
        <w:t>44</w:t>
      </w:r>
      <w:r w:rsidR="009A7CB5">
        <w:fldChar w:fldCharType="end"/>
      </w:r>
      <w:r>
        <w:t>).</w:t>
      </w:r>
    </w:p>
    <w:p w14:paraId="75B9CD9B" w14:textId="77777777" w:rsidR="009F58B5" w:rsidRPr="005546FE" w:rsidRDefault="009F58B5" w:rsidP="009F58B5">
      <w:pPr>
        <w:pStyle w:val="phfigure"/>
      </w:pPr>
      <w:r w:rsidRPr="005546FE">
        <w:drawing>
          <wp:inline distT="0" distB="0" distL="0" distR="0" wp14:anchorId="7E7DEEAC" wp14:editId="60205245">
            <wp:extent cx="5930767" cy="3168492"/>
            <wp:effectExtent l="19050" t="19050" r="13335" b="13335"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0767" cy="3168492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7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74119AA2" w14:textId="47166D05" w:rsidR="009F58B5" w:rsidRDefault="009F58B5" w:rsidP="009A7CB5">
      <w:pPr>
        <w:pStyle w:val="MYRTEX0"/>
      </w:pPr>
      <w:bookmarkStart w:id="68" w:name="_Ref90303322"/>
      <w:r w:rsidRPr="005546FE">
        <w:t>Р</w:t>
      </w:r>
      <w:r>
        <w:t>исунок</w:t>
      </w:r>
      <w:r w:rsidRPr="005546FE">
        <w:t xml:space="preserve"> </w:t>
      </w:r>
      <w:r w:rsidRPr="005546FE">
        <w:fldChar w:fldCharType="begin"/>
      </w:r>
      <w:r w:rsidRPr="005546FE">
        <w:instrText xml:space="preserve"> SEQ Рисунок \* ARABIC </w:instrText>
      </w:r>
      <w:r w:rsidRPr="005546FE">
        <w:fldChar w:fldCharType="separate"/>
      </w:r>
      <w:r w:rsidR="00D32F2A">
        <w:t>44</w:t>
      </w:r>
      <w:r w:rsidRPr="005546FE">
        <w:fldChar w:fldCharType="end"/>
      </w:r>
      <w:bookmarkEnd w:id="68"/>
      <w:r w:rsidRPr="005546FE">
        <w:t xml:space="preserve">. </w:t>
      </w:r>
      <w:r w:rsidR="009A7CB5">
        <w:t>Отображение незаполненных полей</w:t>
      </w:r>
    </w:p>
    <w:p w14:paraId="62662545" w14:textId="0922741E" w:rsidR="009A7CB5" w:rsidRPr="009A7CB5" w:rsidRDefault="009A7CB5" w:rsidP="00CF11C7">
      <w:pPr>
        <w:pStyle w:val="MYRTEX"/>
        <w:rPr>
          <w:color w:val="172B4D"/>
        </w:rPr>
      </w:pPr>
      <w:r w:rsidRPr="009A7CB5">
        <w:lastRenderedPageBreak/>
        <w:t>При переходе</w:t>
      </w:r>
      <w:r>
        <w:t xml:space="preserve"> в последнюю секцию «Подать заявку»</w:t>
      </w:r>
      <w:r w:rsidRPr="009A7CB5">
        <w:t xml:space="preserve"> запус</w:t>
      </w:r>
      <w:r>
        <w:t xml:space="preserve">кается </w:t>
      </w:r>
      <w:r w:rsidRPr="009A7CB5">
        <w:t>автоматическая проверка по всем секциям на заполненность и ошибки</w:t>
      </w:r>
      <w:r w:rsidR="004C28A5">
        <w:t xml:space="preserve"> (</w:t>
      </w:r>
      <w:r w:rsidR="001B6B2C">
        <w:fldChar w:fldCharType="begin"/>
      </w:r>
      <w:r w:rsidR="001B6B2C">
        <w:instrText xml:space="preserve"> REF _Ref93345540 \h </w:instrText>
      </w:r>
      <w:r w:rsidR="001B6B2C">
        <w:fldChar w:fldCharType="separate"/>
      </w:r>
      <w:r w:rsidR="00D32F2A" w:rsidRPr="005546FE">
        <w:t>Р</w:t>
      </w:r>
      <w:r w:rsidR="00D32F2A">
        <w:t>исунок</w:t>
      </w:r>
      <w:r w:rsidR="00D32F2A" w:rsidRPr="005546FE">
        <w:t xml:space="preserve"> </w:t>
      </w:r>
      <w:r w:rsidR="00D32F2A">
        <w:rPr>
          <w:noProof/>
        </w:rPr>
        <w:t>45</w:t>
      </w:r>
      <w:r w:rsidR="001B6B2C">
        <w:fldChar w:fldCharType="end"/>
      </w:r>
      <w:r w:rsidR="004C28A5">
        <w:t>)</w:t>
      </w:r>
      <w:r w:rsidRPr="009A7CB5">
        <w:t>.</w:t>
      </w:r>
    </w:p>
    <w:p w14:paraId="03B0C1FB" w14:textId="3601FDB8" w:rsidR="009A7CB5" w:rsidRDefault="004C28A5" w:rsidP="00CF11C7">
      <w:pPr>
        <w:pStyle w:val="MYRTEX"/>
        <w:rPr>
          <w:highlight w:val="yellow"/>
        </w:rPr>
      </w:pPr>
      <w:r>
        <w:t xml:space="preserve">Проверка на </w:t>
      </w:r>
      <w:r w:rsidRPr="004C28A5">
        <w:t xml:space="preserve">заполненность полей и заполненность секции </w:t>
      </w:r>
      <w:r>
        <w:t>«Б</w:t>
      </w:r>
      <w:r w:rsidRPr="004C28A5">
        <w:t>юджет</w:t>
      </w:r>
      <w:r>
        <w:t xml:space="preserve">» являются блокирующими, </w:t>
      </w:r>
      <w:r w:rsidRPr="004C28A5">
        <w:t xml:space="preserve">без внесения изменений и проверки с положительным результатом </w:t>
      </w:r>
      <w:r w:rsidR="00BC5889">
        <w:t xml:space="preserve">кнопка «Подать заявку» недоступна. </w:t>
      </w:r>
      <w:r>
        <w:t xml:space="preserve"> </w:t>
      </w:r>
    </w:p>
    <w:p w14:paraId="2ACB63DC" w14:textId="77777777" w:rsidR="004C28A5" w:rsidRPr="005546FE" w:rsidRDefault="004C28A5" w:rsidP="004C28A5">
      <w:pPr>
        <w:pStyle w:val="phfigure"/>
      </w:pPr>
      <w:bookmarkStart w:id="69" w:name="_Hlk93347769"/>
      <w:r w:rsidRPr="005546FE">
        <w:drawing>
          <wp:inline distT="0" distB="0" distL="0" distR="0" wp14:anchorId="662F776D" wp14:editId="6DAD28F6">
            <wp:extent cx="5976016" cy="2242042"/>
            <wp:effectExtent l="19050" t="19050" r="24765" b="2540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76016" cy="2242042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7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3C873A11" w14:textId="39676D0C" w:rsidR="004C28A5" w:rsidRPr="001B6B2C" w:rsidRDefault="004C28A5" w:rsidP="001B6B2C">
      <w:pPr>
        <w:pStyle w:val="MYRTEX0"/>
      </w:pPr>
      <w:bookmarkStart w:id="70" w:name="_Ref93345540"/>
      <w:r w:rsidRPr="005546FE">
        <w:t>Р</w:t>
      </w:r>
      <w:r>
        <w:t>исунок</w:t>
      </w:r>
      <w:r w:rsidRPr="005546FE">
        <w:t xml:space="preserve"> </w:t>
      </w:r>
      <w:r w:rsidRPr="005546FE">
        <w:fldChar w:fldCharType="begin"/>
      </w:r>
      <w:r w:rsidRPr="005546FE">
        <w:instrText xml:space="preserve"> SEQ Рисунок \* ARABIC </w:instrText>
      </w:r>
      <w:r w:rsidRPr="005546FE">
        <w:fldChar w:fldCharType="separate"/>
      </w:r>
      <w:r w:rsidR="00D32F2A">
        <w:t>45</w:t>
      </w:r>
      <w:r w:rsidRPr="005546FE">
        <w:fldChar w:fldCharType="end"/>
      </w:r>
      <w:bookmarkEnd w:id="70"/>
      <w:r w:rsidRPr="005546FE">
        <w:t xml:space="preserve">. </w:t>
      </w:r>
      <w:r w:rsidR="001B6B2C">
        <w:t>Результаты предварительной проверки</w:t>
      </w:r>
    </w:p>
    <w:bookmarkEnd w:id="69"/>
    <w:p w14:paraId="2F0E5B9A" w14:textId="15F39426" w:rsidR="0099727B" w:rsidRPr="009A7CB5" w:rsidRDefault="0099727B" w:rsidP="00CF11C7">
      <w:pPr>
        <w:pStyle w:val="MYRTEX"/>
      </w:pPr>
      <w:r w:rsidRPr="00561343">
        <w:rPr>
          <w:b/>
        </w:rPr>
        <w:t>Примечание.</w:t>
      </w:r>
      <w:r>
        <w:t xml:space="preserve"> Во время заполнения заявки все </w:t>
      </w:r>
      <w:r w:rsidR="001279FB">
        <w:t>вн</w:t>
      </w:r>
      <w:r w:rsidR="00BC61FF">
        <w:t>осимые</w:t>
      </w:r>
      <w:r>
        <w:t xml:space="preserve"> данные сохраняются автоматически</w:t>
      </w:r>
      <w:r w:rsidR="00F003BE">
        <w:t xml:space="preserve">. </w:t>
      </w:r>
    </w:p>
    <w:p w14:paraId="54DCFD3C" w14:textId="77777777" w:rsidR="00B52012" w:rsidRDefault="00E40569" w:rsidP="00B52012">
      <w:pPr>
        <w:pStyle w:val="M1MYRTEX"/>
      </w:pPr>
      <w:bookmarkStart w:id="71" w:name="_Toc93419635"/>
      <w:r>
        <w:t>ПОДАЧА ЗАЯВКИ</w:t>
      </w:r>
      <w:bookmarkEnd w:id="71"/>
      <w:r w:rsidR="00B52012" w:rsidRPr="00B52012">
        <w:t xml:space="preserve"> </w:t>
      </w:r>
    </w:p>
    <w:p w14:paraId="3A94E709" w14:textId="75036FB2" w:rsidR="007D2C0E" w:rsidRDefault="008A3E9A" w:rsidP="00CF11C7">
      <w:pPr>
        <w:pStyle w:val="MYRTEX"/>
      </w:pPr>
      <w:r>
        <w:t>После того, как по результатам автоматической проверки не будет блокирующих сообщений</w:t>
      </w:r>
      <w:r w:rsidR="004C270D">
        <w:t xml:space="preserve"> н</w:t>
      </w:r>
      <w:r>
        <w:t>еобходимо в поле «Заявку подписывает» выбрать кто подписывает заявку (</w:t>
      </w:r>
      <w:r>
        <w:fldChar w:fldCharType="begin"/>
      </w:r>
      <w:r>
        <w:instrText xml:space="preserve"> REF _Ref93347786 \h </w:instrText>
      </w:r>
      <w:r>
        <w:fldChar w:fldCharType="separate"/>
      </w:r>
      <w:r w:rsidR="00D32F2A" w:rsidRPr="005546FE">
        <w:t>Р</w:t>
      </w:r>
      <w:r w:rsidR="00D32F2A">
        <w:t>исунок</w:t>
      </w:r>
      <w:r w:rsidR="00D32F2A" w:rsidRPr="005546FE">
        <w:t xml:space="preserve"> </w:t>
      </w:r>
      <w:r w:rsidR="00D32F2A">
        <w:rPr>
          <w:noProof/>
        </w:rPr>
        <w:t>46</w:t>
      </w:r>
      <w:r>
        <w:fldChar w:fldCharType="end"/>
      </w:r>
      <w:r>
        <w:t>):</w:t>
      </w:r>
    </w:p>
    <w:p w14:paraId="78C1D31D" w14:textId="59265146" w:rsidR="008A3E9A" w:rsidRDefault="008A3E9A" w:rsidP="008A3E9A">
      <w:pPr>
        <w:pStyle w:val="-"/>
      </w:pPr>
      <w:r>
        <w:t>«Лицо</w:t>
      </w:r>
      <w:r w:rsidR="00C819A0">
        <w:t>,</w:t>
      </w:r>
      <w:r>
        <w:t xml:space="preserve"> имеющее право без доверенности действовать от имени участника отбора»;</w:t>
      </w:r>
    </w:p>
    <w:p w14:paraId="77778891" w14:textId="1ACA2CD3" w:rsidR="008A3E9A" w:rsidRDefault="008A3E9A" w:rsidP="008A3E9A">
      <w:pPr>
        <w:pStyle w:val="-"/>
      </w:pPr>
      <w:r>
        <w:t>либо «</w:t>
      </w:r>
      <w:r w:rsidR="00C819A0">
        <w:t>Лицо,</w:t>
      </w:r>
      <w:r>
        <w:t xml:space="preserve"> действующее по доверенности».</w:t>
      </w:r>
    </w:p>
    <w:p w14:paraId="4CA4A71D" w14:textId="77777777" w:rsidR="008A3E9A" w:rsidRPr="005546FE" w:rsidRDefault="008A3E9A" w:rsidP="008A3E9A">
      <w:pPr>
        <w:pStyle w:val="phfigure"/>
      </w:pPr>
      <w:r w:rsidRPr="005546FE">
        <w:lastRenderedPageBreak/>
        <w:drawing>
          <wp:inline distT="0" distB="0" distL="0" distR="0" wp14:anchorId="52A085D3" wp14:editId="6B7B4071">
            <wp:extent cx="5976016" cy="989105"/>
            <wp:effectExtent l="19050" t="19050" r="24765" b="20955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76016" cy="989105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7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76B9124C" w14:textId="4377A906" w:rsidR="007E18A7" w:rsidRDefault="008A3E9A" w:rsidP="007E18A7">
      <w:pPr>
        <w:pStyle w:val="MYRTEX0"/>
      </w:pPr>
      <w:bookmarkStart w:id="72" w:name="_Ref93347786"/>
      <w:r w:rsidRPr="005546FE">
        <w:t>Р</w:t>
      </w:r>
      <w:r>
        <w:t>исунок</w:t>
      </w:r>
      <w:r w:rsidRPr="005546FE">
        <w:t xml:space="preserve"> </w:t>
      </w:r>
      <w:r w:rsidRPr="005546FE">
        <w:fldChar w:fldCharType="begin"/>
      </w:r>
      <w:r w:rsidRPr="005546FE">
        <w:instrText xml:space="preserve"> SEQ Рисунок \* ARABIC </w:instrText>
      </w:r>
      <w:r w:rsidRPr="005546FE">
        <w:fldChar w:fldCharType="separate"/>
      </w:r>
      <w:r w:rsidR="00D32F2A">
        <w:t>46</w:t>
      </w:r>
      <w:r w:rsidRPr="005546FE">
        <w:fldChar w:fldCharType="end"/>
      </w:r>
      <w:bookmarkEnd w:id="72"/>
      <w:r w:rsidRPr="005546FE">
        <w:t xml:space="preserve">. </w:t>
      </w:r>
      <w:r w:rsidR="00F33342">
        <w:t>Выбор подписанта заявки</w:t>
      </w:r>
    </w:p>
    <w:p w14:paraId="609C144F" w14:textId="09210693" w:rsidR="00BC5889" w:rsidRDefault="00BC5889" w:rsidP="00BC5889">
      <w:pPr>
        <w:pStyle w:val="MYRTEX"/>
      </w:pPr>
      <w:r>
        <w:t>Необходимо отметить, что подписание заявки осуществляется:</w:t>
      </w:r>
    </w:p>
    <w:p w14:paraId="70138CCF" w14:textId="77777777" w:rsidR="00BC5889" w:rsidRDefault="00BC5889" w:rsidP="00BC5889">
      <w:pPr>
        <w:pStyle w:val="MYRTEX"/>
      </w:pPr>
      <w:r>
        <w:t>усиленной квалифицированной электронной подписью руководителя участника отбора или уполномоченного им лица (на основании доверенности) для участников отбора юридических лиц и индивидуальных предпринимателей;</w:t>
      </w:r>
    </w:p>
    <w:p w14:paraId="5305EBE0" w14:textId="6A813E3C" w:rsidR="00BC5889" w:rsidRPr="00BC5889" w:rsidRDefault="00BC5889" w:rsidP="00BC5889">
      <w:pPr>
        <w:pStyle w:val="MYRTEX"/>
      </w:pPr>
      <w:r>
        <w:t>простой электронной подписью подтвержденной учетной записи физического лица в ЕСИА либо усиленной квалифицированной электронной подписью (при наличии) для участников отбора физических лиц.</w:t>
      </w:r>
    </w:p>
    <w:p w14:paraId="1C4F89DC" w14:textId="5F9102A5" w:rsidR="007E18A7" w:rsidRDefault="007E18A7" w:rsidP="007E18A7">
      <w:pPr>
        <w:pStyle w:val="2"/>
      </w:pPr>
      <w:bookmarkStart w:id="73" w:name="_Ref93352653"/>
      <w:bookmarkStart w:id="74" w:name="_Toc93419636"/>
      <w:r>
        <w:t>Подписание заявки без доверенности</w:t>
      </w:r>
      <w:bookmarkEnd w:id="73"/>
      <w:bookmarkEnd w:id="74"/>
    </w:p>
    <w:p w14:paraId="1821A108" w14:textId="7A303F15" w:rsidR="00C819A0" w:rsidRDefault="00C819A0" w:rsidP="00CF11C7">
      <w:pPr>
        <w:pStyle w:val="MYRTEX"/>
      </w:pPr>
      <w:r>
        <w:t>При выборе «Лицо, имеющее право без доверенности действовать от имени участника отбора» активируется кнопка «Подать заявку» (</w:t>
      </w:r>
      <w:r w:rsidRPr="009C06AE">
        <w:fldChar w:fldCharType="begin"/>
      </w:r>
      <w:r w:rsidRPr="009C06AE">
        <w:instrText xml:space="preserve"> REF _Ref93349146 \h </w:instrText>
      </w:r>
      <w:r w:rsidR="009C06AE" w:rsidRPr="009C06AE">
        <w:instrText xml:space="preserve"> \* MERGEFORMAT </w:instrText>
      </w:r>
      <w:r w:rsidRPr="009C06AE">
        <w:fldChar w:fldCharType="separate"/>
      </w:r>
      <w:r w:rsidR="00D32F2A" w:rsidRPr="009C06AE">
        <w:t xml:space="preserve">Рисунок </w:t>
      </w:r>
      <w:r w:rsidR="00D32F2A">
        <w:rPr>
          <w:noProof/>
        </w:rPr>
        <w:t>47</w:t>
      </w:r>
      <w:r w:rsidRPr="009C06AE">
        <w:fldChar w:fldCharType="end"/>
      </w:r>
      <w:r>
        <w:t>).</w:t>
      </w:r>
    </w:p>
    <w:p w14:paraId="26C3A5F3" w14:textId="77777777" w:rsidR="00C819A0" w:rsidRPr="009C06AE" w:rsidRDefault="00C819A0" w:rsidP="00C819A0">
      <w:pPr>
        <w:pStyle w:val="phfigure"/>
      </w:pPr>
      <w:r w:rsidRPr="009C06AE">
        <w:drawing>
          <wp:inline distT="0" distB="0" distL="0" distR="0" wp14:anchorId="427D6B1F" wp14:editId="4FABEEF8">
            <wp:extent cx="5616191" cy="2343630"/>
            <wp:effectExtent l="19050" t="19050" r="22860" b="1905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6191" cy="2343630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7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3AC213C6" w14:textId="1B5AE46E" w:rsidR="00C819A0" w:rsidRPr="001B6B2C" w:rsidRDefault="00C819A0" w:rsidP="00C819A0">
      <w:pPr>
        <w:pStyle w:val="MYRTEX0"/>
      </w:pPr>
      <w:bookmarkStart w:id="75" w:name="_Ref93349146"/>
      <w:r w:rsidRPr="009C06AE">
        <w:t xml:space="preserve">Рисунок </w:t>
      </w:r>
      <w:r w:rsidRPr="009C06AE">
        <w:fldChar w:fldCharType="begin"/>
      </w:r>
      <w:r w:rsidRPr="009C06AE">
        <w:instrText xml:space="preserve"> SEQ Рисунок \* ARABIC </w:instrText>
      </w:r>
      <w:r w:rsidRPr="009C06AE">
        <w:fldChar w:fldCharType="separate"/>
      </w:r>
      <w:r w:rsidR="00D32F2A">
        <w:t>47</w:t>
      </w:r>
      <w:r w:rsidRPr="009C06AE">
        <w:fldChar w:fldCharType="end"/>
      </w:r>
      <w:bookmarkEnd w:id="75"/>
      <w:r w:rsidRPr="009C06AE">
        <w:t>. Кнопка «Подать заявку»</w:t>
      </w:r>
    </w:p>
    <w:p w14:paraId="65CCE76D" w14:textId="056F4162" w:rsidR="00600667" w:rsidRPr="00600667" w:rsidRDefault="009C06AE" w:rsidP="00CF11C7">
      <w:pPr>
        <w:pStyle w:val="MYRTEX"/>
      </w:pPr>
      <w:r>
        <w:lastRenderedPageBreak/>
        <w:t>Если проект заявки на отбор необходимо подписать КЭП (</w:t>
      </w:r>
      <w:r w:rsidR="00BC5889">
        <w:t>усиленная к</w:t>
      </w:r>
      <w:r>
        <w:t>валифицированная электронная подпись), то п</w:t>
      </w:r>
      <w:r w:rsidR="00600667">
        <w:t>осле нажатия на кнопку «Подать заявку» отроется модальное окно «Документ для подписи» (</w:t>
      </w:r>
      <w:r w:rsidR="00600667" w:rsidRPr="009C06AE">
        <w:fldChar w:fldCharType="begin"/>
      </w:r>
      <w:r w:rsidR="00600667" w:rsidRPr="009C06AE">
        <w:instrText xml:space="preserve"> REF _Ref93349308 \h </w:instrText>
      </w:r>
      <w:r w:rsidRPr="009C06AE">
        <w:instrText xml:space="preserve"> \* MERGEFORMAT </w:instrText>
      </w:r>
      <w:r w:rsidR="00600667" w:rsidRPr="009C06AE">
        <w:fldChar w:fldCharType="separate"/>
      </w:r>
      <w:r w:rsidR="00D32F2A" w:rsidRPr="009C06AE">
        <w:t xml:space="preserve">Рисунок </w:t>
      </w:r>
      <w:r w:rsidR="00D32F2A">
        <w:rPr>
          <w:noProof/>
        </w:rPr>
        <w:t>48</w:t>
      </w:r>
      <w:r w:rsidR="00600667" w:rsidRPr="009C06AE">
        <w:fldChar w:fldCharType="end"/>
      </w:r>
      <w:r w:rsidR="00600667">
        <w:t>).</w:t>
      </w:r>
    </w:p>
    <w:p w14:paraId="6022DA73" w14:textId="77777777" w:rsidR="00600667" w:rsidRDefault="00600667" w:rsidP="00CF11C7">
      <w:pPr>
        <w:pStyle w:val="MYRTEX"/>
      </w:pPr>
      <w:r>
        <w:t>В модальном окне две вкладки:</w:t>
      </w:r>
    </w:p>
    <w:p w14:paraId="34234525" w14:textId="77777777" w:rsidR="00600667" w:rsidRPr="005546FE" w:rsidRDefault="00600667" w:rsidP="00600667">
      <w:pPr>
        <w:pStyle w:val="-"/>
      </w:pPr>
      <w:r>
        <w:t xml:space="preserve">«Визуализация документа» </w:t>
      </w:r>
      <w:r w:rsidRPr="005546FE">
        <w:t>–</w:t>
      </w:r>
      <w:r>
        <w:t xml:space="preserve"> отображает сформированный </w:t>
      </w:r>
      <w:r>
        <w:rPr>
          <w:lang w:val="en-US"/>
        </w:rPr>
        <w:t>PDF</w:t>
      </w:r>
      <w:r w:rsidRPr="00160EC4">
        <w:t>-</w:t>
      </w:r>
      <w:r>
        <w:t>документ;</w:t>
      </w:r>
    </w:p>
    <w:p w14:paraId="48206E56" w14:textId="77777777" w:rsidR="00600667" w:rsidRDefault="00600667" w:rsidP="00600667">
      <w:pPr>
        <w:pStyle w:val="-"/>
      </w:pPr>
      <w:r>
        <w:t xml:space="preserve">«Подписываемые данные» </w:t>
      </w:r>
      <w:r w:rsidRPr="005546FE">
        <w:t>–</w:t>
      </w:r>
      <w:r>
        <w:t xml:space="preserve"> отображает сформированный </w:t>
      </w:r>
      <w:r w:rsidRPr="00160EC4">
        <w:t>XML-документ.</w:t>
      </w:r>
    </w:p>
    <w:p w14:paraId="7034C68E" w14:textId="4AB92653" w:rsidR="00600667" w:rsidRDefault="00600667" w:rsidP="00CF11C7">
      <w:pPr>
        <w:pStyle w:val="MYRTEX"/>
      </w:pPr>
      <w:r w:rsidRPr="00600667">
        <w:t>Если форма заполнена корректно – вы увидите готовый документ в режиме просмотра. Для печати нажмите на кнопку с изображением принтера</w:t>
      </w:r>
      <w:r>
        <w:t xml:space="preserve"> (1)</w:t>
      </w:r>
      <w:r w:rsidRPr="00600667">
        <w:t xml:space="preserve">. Кнопка с изображением </w:t>
      </w:r>
      <w:r w:rsidR="00CB2CC5">
        <w:t xml:space="preserve">документа </w:t>
      </w:r>
      <w:r>
        <w:t xml:space="preserve">(2) </w:t>
      </w:r>
      <w:r w:rsidRPr="00600667">
        <w:t>позволит с</w:t>
      </w:r>
      <w:bookmarkStart w:id="76" w:name="_GoBack"/>
      <w:r w:rsidR="00CB2CC5">
        <w:t>качать</w:t>
      </w:r>
      <w:bookmarkEnd w:id="76"/>
      <w:r w:rsidRPr="00600667">
        <w:t xml:space="preserve"> весь сформированный документ</w:t>
      </w:r>
      <w:r w:rsidR="00CB2CC5">
        <w:t xml:space="preserve"> (</w:t>
      </w:r>
      <w:r w:rsidR="00CB2CC5">
        <w:fldChar w:fldCharType="begin"/>
      </w:r>
      <w:r w:rsidR="00CB2CC5">
        <w:instrText xml:space="preserve"> REF _Ref93349308 \h </w:instrText>
      </w:r>
      <w:r w:rsidR="00CB2CC5">
        <w:fldChar w:fldCharType="separate"/>
      </w:r>
      <w:r w:rsidR="00CB2CC5" w:rsidRPr="009C06AE">
        <w:t xml:space="preserve">Рисунок </w:t>
      </w:r>
      <w:r w:rsidR="00CB2CC5">
        <w:t>48</w:t>
      </w:r>
      <w:r w:rsidR="00CB2CC5">
        <w:fldChar w:fldCharType="end"/>
      </w:r>
      <w:r w:rsidR="00CB2CC5">
        <w:t>)</w:t>
      </w:r>
      <w:r>
        <w:t>.</w:t>
      </w:r>
    </w:p>
    <w:p w14:paraId="33B231AB" w14:textId="77777777" w:rsidR="00600667" w:rsidRPr="009C06AE" w:rsidRDefault="00600667" w:rsidP="00600667">
      <w:pPr>
        <w:pStyle w:val="phfigure"/>
      </w:pPr>
      <w:r w:rsidRPr="009C06AE">
        <w:drawing>
          <wp:inline distT="0" distB="0" distL="0" distR="0" wp14:anchorId="610C2A7D" wp14:editId="5EE04173">
            <wp:extent cx="4419058" cy="3947629"/>
            <wp:effectExtent l="19050" t="19050" r="19685" b="1524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19058" cy="3947629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7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56283F2B" w14:textId="1AAD46D3" w:rsidR="00600667" w:rsidRPr="001B6B2C" w:rsidRDefault="00600667" w:rsidP="00600667">
      <w:pPr>
        <w:pStyle w:val="MYRTEX0"/>
      </w:pPr>
      <w:bookmarkStart w:id="77" w:name="_Ref93349308"/>
      <w:r w:rsidRPr="009C06AE">
        <w:t xml:space="preserve">Рисунок </w:t>
      </w:r>
      <w:r w:rsidRPr="009C06AE">
        <w:fldChar w:fldCharType="begin"/>
      </w:r>
      <w:r w:rsidRPr="009C06AE">
        <w:instrText xml:space="preserve"> SEQ Рисунок \* ARABIC </w:instrText>
      </w:r>
      <w:r w:rsidRPr="009C06AE">
        <w:fldChar w:fldCharType="separate"/>
      </w:r>
      <w:r w:rsidR="00D32F2A">
        <w:t>48</w:t>
      </w:r>
      <w:r w:rsidRPr="009C06AE">
        <w:fldChar w:fldCharType="end"/>
      </w:r>
      <w:bookmarkEnd w:id="77"/>
      <w:r w:rsidRPr="009C06AE">
        <w:t>. Модальное окно «Документ для подписи»</w:t>
      </w:r>
    </w:p>
    <w:p w14:paraId="212F4EF7" w14:textId="748B5DDF" w:rsidR="00600667" w:rsidRDefault="00D8762F" w:rsidP="00CF11C7">
      <w:pPr>
        <w:pStyle w:val="MYRTEX"/>
      </w:pPr>
      <w:r>
        <w:lastRenderedPageBreak/>
        <w:t xml:space="preserve">Далее необходимо </w:t>
      </w:r>
      <w:r w:rsidR="00314F5B">
        <w:t>в окне выбрать актуальный сертификат и в его карточке нажать на кнопку «Создать подпись» (</w:t>
      </w:r>
      <w:r w:rsidR="00314F5B">
        <w:fldChar w:fldCharType="begin"/>
      </w:r>
      <w:r w:rsidR="00314F5B">
        <w:instrText xml:space="preserve"> REF _Ref93351425 \h </w:instrText>
      </w:r>
      <w:r w:rsidR="00314F5B">
        <w:fldChar w:fldCharType="separate"/>
      </w:r>
      <w:r w:rsidR="00D32F2A" w:rsidRPr="005546FE">
        <w:t>Р</w:t>
      </w:r>
      <w:r w:rsidR="00D32F2A">
        <w:t>исунок</w:t>
      </w:r>
      <w:r w:rsidR="00D32F2A" w:rsidRPr="005546FE">
        <w:t xml:space="preserve"> </w:t>
      </w:r>
      <w:r w:rsidR="00D32F2A">
        <w:rPr>
          <w:noProof/>
        </w:rPr>
        <w:t>49</w:t>
      </w:r>
      <w:r w:rsidR="00314F5B">
        <w:fldChar w:fldCharType="end"/>
      </w:r>
      <w:r w:rsidR="00314F5B">
        <w:t>).</w:t>
      </w:r>
    </w:p>
    <w:p w14:paraId="1AD797D8" w14:textId="77777777" w:rsidR="00314F5B" w:rsidRPr="005546FE" w:rsidRDefault="00314F5B" w:rsidP="00314F5B">
      <w:pPr>
        <w:pStyle w:val="phfigure"/>
      </w:pPr>
      <w:r w:rsidRPr="005546FE">
        <w:drawing>
          <wp:inline distT="0" distB="0" distL="0" distR="0" wp14:anchorId="1554E05F" wp14:editId="3D33C09F">
            <wp:extent cx="2298065" cy="2100282"/>
            <wp:effectExtent l="19050" t="19050" r="26035" b="14605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15143" cy="2115891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7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01DD1E14" w14:textId="1D456A2F" w:rsidR="00314F5B" w:rsidRPr="00600667" w:rsidRDefault="00314F5B" w:rsidP="00314F5B">
      <w:pPr>
        <w:pStyle w:val="MYRTEX0"/>
      </w:pPr>
      <w:bookmarkStart w:id="78" w:name="_Ref93351425"/>
      <w:r w:rsidRPr="005546FE">
        <w:t>Р</w:t>
      </w:r>
      <w:r>
        <w:t>исунок</w:t>
      </w:r>
      <w:r w:rsidRPr="005546FE">
        <w:t xml:space="preserve"> </w:t>
      </w:r>
      <w:r w:rsidRPr="005546FE">
        <w:fldChar w:fldCharType="begin"/>
      </w:r>
      <w:r w:rsidRPr="005546FE">
        <w:instrText xml:space="preserve"> SEQ Рисунок \* ARABIC </w:instrText>
      </w:r>
      <w:r w:rsidRPr="005546FE">
        <w:fldChar w:fldCharType="separate"/>
      </w:r>
      <w:r w:rsidR="00D32F2A">
        <w:t>49</w:t>
      </w:r>
      <w:r w:rsidRPr="005546FE">
        <w:fldChar w:fldCharType="end"/>
      </w:r>
      <w:bookmarkEnd w:id="78"/>
      <w:r w:rsidRPr="005546FE">
        <w:t xml:space="preserve">. </w:t>
      </w:r>
      <w:r>
        <w:t>Окно «Доступные сертификаты»</w:t>
      </w:r>
    </w:p>
    <w:p w14:paraId="78E93F71" w14:textId="2C5FB986" w:rsidR="00C819A0" w:rsidRDefault="00600667" w:rsidP="00CF11C7">
      <w:pPr>
        <w:pStyle w:val="MYRTEX"/>
      </w:pPr>
      <w:r w:rsidRPr="00600667">
        <w:rPr>
          <w:b/>
        </w:rPr>
        <w:t>Важно!</w:t>
      </w:r>
      <w:r>
        <w:t xml:space="preserve"> Сертификат ключа подписи должен быть предварительно установлен средствами «Крипто Про». </w:t>
      </w:r>
    </w:p>
    <w:p w14:paraId="453A1132" w14:textId="2971A82A" w:rsidR="00314F5B" w:rsidRDefault="00314F5B" w:rsidP="00CF11C7">
      <w:pPr>
        <w:pStyle w:val="MYRTEX"/>
      </w:pPr>
      <w:r>
        <w:t>После этого</w:t>
      </w:r>
      <w:r w:rsidR="007E18A7">
        <w:t xml:space="preserve"> проект заявки автоматически переходит в статус «Подана».</w:t>
      </w:r>
    </w:p>
    <w:p w14:paraId="084D266F" w14:textId="72BAD462" w:rsidR="00D8762F" w:rsidRDefault="00D8762F" w:rsidP="00CF11C7">
      <w:pPr>
        <w:pStyle w:val="MYRTEX"/>
      </w:pPr>
      <w:r>
        <w:t>На странице секции «Подать заявку» отображается строка с подписанным документом.</w:t>
      </w:r>
    </w:p>
    <w:p w14:paraId="534AE77D" w14:textId="77777777" w:rsidR="00D8762F" w:rsidRDefault="00314F5B" w:rsidP="00CF11C7">
      <w:pPr>
        <w:pStyle w:val="MYRTEX"/>
      </w:pPr>
      <w:r w:rsidRPr="00CD64BE">
        <w:t xml:space="preserve">Если проект заявки на отбор достаточно подписать ЭП (простой электронной подписью), то достаточно лишь нажать </w:t>
      </w:r>
      <w:r w:rsidR="00D8762F">
        <w:t>кнопку «Подать заявку».</w:t>
      </w:r>
    </w:p>
    <w:p w14:paraId="2A2C45A5" w14:textId="3CC06871" w:rsidR="00CD64BE" w:rsidRDefault="00D8762F" w:rsidP="00CF11C7">
      <w:pPr>
        <w:pStyle w:val="MYRTEX"/>
      </w:pPr>
      <w:r>
        <w:t>В модальном окне «Отправка заявки» необходимо подтвердить свои действия, нажатием на кнопку «Да».</w:t>
      </w:r>
    </w:p>
    <w:p w14:paraId="53A6DBE5" w14:textId="77777777" w:rsidR="00D8762F" w:rsidRPr="005546FE" w:rsidRDefault="00D8762F" w:rsidP="00D8762F">
      <w:pPr>
        <w:pStyle w:val="phfigure"/>
      </w:pPr>
      <w:r w:rsidRPr="005546FE">
        <w:lastRenderedPageBreak/>
        <w:drawing>
          <wp:inline distT="0" distB="0" distL="0" distR="0" wp14:anchorId="3E6BD4C5" wp14:editId="038BA618">
            <wp:extent cx="3495516" cy="2192400"/>
            <wp:effectExtent l="19050" t="19050" r="10160" b="1778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33010" cy="2215916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7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5C9ED038" w14:textId="77DB0A6C" w:rsidR="00D8762F" w:rsidRPr="00CD64BE" w:rsidRDefault="00D8762F" w:rsidP="00D8762F">
      <w:pPr>
        <w:pStyle w:val="MYRTEX0"/>
      </w:pPr>
      <w:r w:rsidRPr="005546FE">
        <w:t>Р</w:t>
      </w:r>
      <w:r>
        <w:t>исунок</w:t>
      </w:r>
      <w:r w:rsidRPr="005546FE">
        <w:t xml:space="preserve"> </w:t>
      </w:r>
      <w:r w:rsidRPr="005546FE">
        <w:fldChar w:fldCharType="begin"/>
      </w:r>
      <w:r w:rsidRPr="005546FE">
        <w:instrText xml:space="preserve"> SEQ Рисунок \* ARABIC </w:instrText>
      </w:r>
      <w:r w:rsidRPr="005546FE">
        <w:fldChar w:fldCharType="separate"/>
      </w:r>
      <w:r w:rsidR="00D32F2A">
        <w:t>50</w:t>
      </w:r>
      <w:r w:rsidRPr="005546FE">
        <w:fldChar w:fldCharType="end"/>
      </w:r>
      <w:r w:rsidRPr="005546FE">
        <w:t xml:space="preserve">. </w:t>
      </w:r>
      <w:r>
        <w:t>Окно «Доступные сертификаты»</w:t>
      </w:r>
    </w:p>
    <w:p w14:paraId="54B27D68" w14:textId="5B947E29" w:rsidR="00CD64BE" w:rsidRDefault="00CD64BE" w:rsidP="00CF11C7">
      <w:pPr>
        <w:pStyle w:val="MYRTEX"/>
      </w:pPr>
      <w:r w:rsidRPr="00600667">
        <w:rPr>
          <w:b/>
        </w:rPr>
        <w:t>Важно!</w:t>
      </w:r>
      <w:r>
        <w:t xml:space="preserve"> После этого, внесение изменений в заявку становится невозможным!</w:t>
      </w:r>
    </w:p>
    <w:p w14:paraId="0B5EAD3B" w14:textId="71E778AD" w:rsidR="00314F5B" w:rsidRDefault="007E18A7" w:rsidP="00CF11C7">
      <w:pPr>
        <w:pStyle w:val="MYRTEX"/>
      </w:pPr>
      <w:r>
        <w:t xml:space="preserve">После </w:t>
      </w:r>
      <w:r w:rsidR="004859E2">
        <w:t>подписания проект</w:t>
      </w:r>
      <w:r>
        <w:t xml:space="preserve"> заявки автоматически переходит в статус «Подана».</w:t>
      </w:r>
    </w:p>
    <w:p w14:paraId="47BE3649" w14:textId="021D3734" w:rsidR="00D8762F" w:rsidRDefault="004C270D" w:rsidP="00D8762F">
      <w:pPr>
        <w:pStyle w:val="MYRTEX"/>
      </w:pPr>
      <w:r>
        <w:t>Изменение с</w:t>
      </w:r>
      <w:r w:rsidR="00D8762F">
        <w:t>татус</w:t>
      </w:r>
      <w:r>
        <w:t>а</w:t>
      </w:r>
      <w:r w:rsidR="00D8762F">
        <w:t xml:space="preserve"> </w:t>
      </w:r>
      <w:r>
        <w:t xml:space="preserve">поданной </w:t>
      </w:r>
      <w:r w:rsidR="00D8762F">
        <w:t xml:space="preserve">заявки </w:t>
      </w:r>
      <w:r>
        <w:t xml:space="preserve">можно отслеживать в </w:t>
      </w:r>
      <w:r w:rsidR="00D8762F">
        <w:t>списке всех проектов пользователя «Мои заявки», а также на самой странице заявки (</w:t>
      </w:r>
      <w:r w:rsidR="00D8762F">
        <w:fldChar w:fldCharType="begin"/>
      </w:r>
      <w:r w:rsidR="00D8762F">
        <w:instrText xml:space="preserve"> REF _Ref93354649 \h </w:instrText>
      </w:r>
      <w:r w:rsidR="00D8762F">
        <w:fldChar w:fldCharType="separate"/>
      </w:r>
      <w:r w:rsidR="00D32F2A" w:rsidRPr="005546FE">
        <w:t>Р</w:t>
      </w:r>
      <w:r w:rsidR="00D32F2A">
        <w:t>исунок</w:t>
      </w:r>
      <w:r w:rsidR="00D32F2A" w:rsidRPr="005546FE">
        <w:t xml:space="preserve"> </w:t>
      </w:r>
      <w:r w:rsidR="00D32F2A">
        <w:rPr>
          <w:noProof/>
        </w:rPr>
        <w:t>51</w:t>
      </w:r>
      <w:r w:rsidR="00D8762F">
        <w:fldChar w:fldCharType="end"/>
      </w:r>
      <w:r w:rsidR="00D8762F">
        <w:t xml:space="preserve">) </w:t>
      </w:r>
      <w:r w:rsidR="00D8762F" w:rsidRPr="00CD64BE">
        <w:t>– в правой части заголовка</w:t>
      </w:r>
      <w:r w:rsidR="00D8762F">
        <w:t xml:space="preserve"> (1), в секции «Подача заявки» отображается дата подачи (2).</w:t>
      </w:r>
    </w:p>
    <w:p w14:paraId="2C1509C9" w14:textId="77777777" w:rsidR="00CD64BE" w:rsidRPr="005546FE" w:rsidRDefault="00CD64BE" w:rsidP="00CD64BE">
      <w:pPr>
        <w:pStyle w:val="phfigure"/>
      </w:pPr>
      <w:r w:rsidRPr="005546FE">
        <w:drawing>
          <wp:inline distT="0" distB="0" distL="0" distR="0" wp14:anchorId="326A7023" wp14:editId="6476D4A1">
            <wp:extent cx="5304471" cy="2409825"/>
            <wp:effectExtent l="19050" t="19050" r="10795" b="9525"/>
            <wp:docPr id="60" name="Рисунок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4369" cy="2423408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7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54AFD5C8" w14:textId="05A60F87" w:rsidR="00CD64BE" w:rsidRDefault="00CD64BE" w:rsidP="00CD64BE">
      <w:pPr>
        <w:pStyle w:val="MYRTEX0"/>
      </w:pPr>
      <w:bookmarkStart w:id="79" w:name="_Ref93354649"/>
      <w:r w:rsidRPr="005546FE">
        <w:t>Р</w:t>
      </w:r>
      <w:r>
        <w:t>исунок</w:t>
      </w:r>
      <w:r w:rsidRPr="005546FE">
        <w:t xml:space="preserve"> </w:t>
      </w:r>
      <w:r w:rsidRPr="005546FE">
        <w:fldChar w:fldCharType="begin"/>
      </w:r>
      <w:r w:rsidRPr="005546FE">
        <w:instrText xml:space="preserve"> SEQ Рисунок \* ARABIC </w:instrText>
      </w:r>
      <w:r w:rsidRPr="005546FE">
        <w:fldChar w:fldCharType="separate"/>
      </w:r>
      <w:r w:rsidR="00D32F2A">
        <w:t>51</w:t>
      </w:r>
      <w:r w:rsidRPr="005546FE">
        <w:fldChar w:fldCharType="end"/>
      </w:r>
      <w:bookmarkEnd w:id="79"/>
      <w:r w:rsidRPr="005546FE">
        <w:t xml:space="preserve">. </w:t>
      </w:r>
      <w:r>
        <w:t>Окно «Доступные сертификаты»</w:t>
      </w:r>
    </w:p>
    <w:p w14:paraId="22C0CEC4" w14:textId="009EC4FB" w:rsidR="007E18A7" w:rsidRDefault="007E18A7" w:rsidP="007E18A7">
      <w:pPr>
        <w:pStyle w:val="2"/>
      </w:pPr>
      <w:bookmarkStart w:id="80" w:name="_Toc93419637"/>
      <w:r>
        <w:lastRenderedPageBreak/>
        <w:t>Подписание заявки с доверенностью</w:t>
      </w:r>
      <w:bookmarkEnd w:id="80"/>
    </w:p>
    <w:p w14:paraId="65D3E01B" w14:textId="6C9CB76F" w:rsidR="007E18A7" w:rsidRDefault="007E18A7" w:rsidP="00CF11C7">
      <w:pPr>
        <w:pStyle w:val="MYRTEX"/>
      </w:pPr>
      <w:r>
        <w:t xml:space="preserve">При выборе </w:t>
      </w:r>
      <w:proofErr w:type="gramStart"/>
      <w:r w:rsidR="00BC5889">
        <w:t xml:space="preserve">значения </w:t>
      </w:r>
      <w:r>
        <w:t xml:space="preserve"> «</w:t>
      </w:r>
      <w:proofErr w:type="gramEnd"/>
      <w:r>
        <w:t>Лицо, действующее по доверенности», появляются дополнительные поля для заполнения и поле для загрузки документов, подтверждающие право уполномоченного лица действовать от имени юридического лица (</w:t>
      </w:r>
      <w:r>
        <w:fldChar w:fldCharType="begin"/>
      </w:r>
      <w:r>
        <w:instrText xml:space="preserve"> REF _Ref93352800 \h </w:instrText>
      </w:r>
      <w:r>
        <w:fldChar w:fldCharType="separate"/>
      </w:r>
      <w:r w:rsidR="00D32F2A" w:rsidRPr="005546FE">
        <w:t>Р</w:t>
      </w:r>
      <w:r w:rsidR="00D32F2A">
        <w:t>исунок</w:t>
      </w:r>
      <w:r w:rsidR="00D32F2A" w:rsidRPr="005546FE">
        <w:t xml:space="preserve"> </w:t>
      </w:r>
      <w:r w:rsidR="00D32F2A">
        <w:rPr>
          <w:noProof/>
        </w:rPr>
        <w:t>52</w:t>
      </w:r>
      <w:r>
        <w:fldChar w:fldCharType="end"/>
      </w:r>
      <w:r>
        <w:t>).</w:t>
      </w:r>
    </w:p>
    <w:p w14:paraId="23BB80D4" w14:textId="77777777" w:rsidR="007E18A7" w:rsidRPr="005546FE" w:rsidRDefault="007E18A7" w:rsidP="007E18A7">
      <w:pPr>
        <w:pStyle w:val="phfigure"/>
      </w:pPr>
      <w:r w:rsidRPr="005546FE">
        <w:drawing>
          <wp:inline distT="0" distB="0" distL="0" distR="0" wp14:anchorId="11B77577" wp14:editId="7610819B">
            <wp:extent cx="6115050" cy="3368608"/>
            <wp:effectExtent l="19050" t="19050" r="19050" b="2286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81596" cy="3405266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7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72307E47" w14:textId="727BF4F6" w:rsidR="007E18A7" w:rsidRDefault="007E18A7" w:rsidP="007E18A7">
      <w:pPr>
        <w:pStyle w:val="MYRTEX0"/>
      </w:pPr>
      <w:bookmarkStart w:id="81" w:name="_Ref93352800"/>
      <w:r w:rsidRPr="005546FE">
        <w:t>Р</w:t>
      </w:r>
      <w:r>
        <w:t>исунок</w:t>
      </w:r>
      <w:r w:rsidRPr="005546FE">
        <w:t xml:space="preserve"> </w:t>
      </w:r>
      <w:r w:rsidRPr="005546FE">
        <w:fldChar w:fldCharType="begin"/>
      </w:r>
      <w:r w:rsidRPr="005546FE">
        <w:instrText xml:space="preserve"> SEQ Рисунок \* ARABIC </w:instrText>
      </w:r>
      <w:r w:rsidRPr="005546FE">
        <w:fldChar w:fldCharType="separate"/>
      </w:r>
      <w:r w:rsidR="00D32F2A">
        <w:t>52</w:t>
      </w:r>
      <w:r w:rsidRPr="005546FE">
        <w:fldChar w:fldCharType="end"/>
      </w:r>
      <w:bookmarkEnd w:id="81"/>
      <w:r w:rsidRPr="005546FE">
        <w:t xml:space="preserve">. </w:t>
      </w:r>
      <w:r>
        <w:t xml:space="preserve">Поля для заполнения когда проект заявки подписывает лицо, </w:t>
      </w:r>
      <w:r w:rsidRPr="00D8762F">
        <w:t>действующее по доверенности</w:t>
      </w:r>
    </w:p>
    <w:p w14:paraId="0C495AEE" w14:textId="77777777" w:rsidR="007E18A7" w:rsidRDefault="007E18A7" w:rsidP="00CF11C7">
      <w:pPr>
        <w:pStyle w:val="MYRTEX"/>
      </w:pPr>
      <w:r>
        <w:t xml:space="preserve">После заполнения полей и загрузки документов активируется кнопка «Подать заявку». </w:t>
      </w:r>
    </w:p>
    <w:p w14:paraId="4FB4F107" w14:textId="2E77FCBC" w:rsidR="007E18A7" w:rsidRDefault="007E18A7" w:rsidP="00CF11C7">
      <w:pPr>
        <w:pStyle w:val="MYRTEX"/>
      </w:pPr>
      <w:r>
        <w:t xml:space="preserve">Остальные действия повторяют описанные выше в </w:t>
      </w:r>
      <w:proofErr w:type="spellStart"/>
      <w:r>
        <w:t>п.п</w:t>
      </w:r>
      <w:proofErr w:type="spellEnd"/>
      <w:r>
        <w:t xml:space="preserve">. </w:t>
      </w:r>
      <w:r>
        <w:fldChar w:fldCharType="begin"/>
      </w:r>
      <w:r>
        <w:instrText xml:space="preserve"> REF _Ref93352653 \r \h </w:instrText>
      </w:r>
      <w:r>
        <w:fldChar w:fldCharType="separate"/>
      </w:r>
      <w:r w:rsidR="00D32F2A">
        <w:t>5.1</w:t>
      </w:r>
      <w:r>
        <w:fldChar w:fldCharType="end"/>
      </w:r>
    </w:p>
    <w:p w14:paraId="7D7014BD" w14:textId="77777777" w:rsidR="00046B79" w:rsidRDefault="00046B79" w:rsidP="00046B79">
      <w:pPr>
        <w:pStyle w:val="M1MYRTEX"/>
      </w:pPr>
      <w:bookmarkStart w:id="82" w:name="_Ref93354153"/>
      <w:bookmarkStart w:id="83" w:name="_Ref93354158"/>
      <w:bookmarkStart w:id="84" w:name="_Toc93419638"/>
      <w:r>
        <w:t>СТРАНИЦА МОИ ЗАЯВКИ</w:t>
      </w:r>
      <w:bookmarkEnd w:id="82"/>
      <w:bookmarkEnd w:id="83"/>
      <w:bookmarkEnd w:id="84"/>
    </w:p>
    <w:p w14:paraId="08457AA2" w14:textId="3E4394FC" w:rsidR="00BB5588" w:rsidRPr="00BB5588" w:rsidRDefault="007E18A7" w:rsidP="00CF11C7">
      <w:pPr>
        <w:pStyle w:val="MYRTEX"/>
      </w:pPr>
      <w:r w:rsidRPr="00BB5588">
        <w:rPr>
          <w:rStyle w:val="MYRTEX1"/>
        </w:rPr>
        <w:t xml:space="preserve">Все созданные </w:t>
      </w:r>
      <w:r w:rsidR="00BB5588" w:rsidRPr="00BB5588">
        <w:rPr>
          <w:rStyle w:val="MYRTEX1"/>
        </w:rPr>
        <w:t xml:space="preserve">на Портале </w:t>
      </w:r>
      <w:r w:rsidRPr="00BB5588">
        <w:rPr>
          <w:rStyle w:val="MYRTEX1"/>
        </w:rPr>
        <w:t>заявки</w:t>
      </w:r>
      <w:r w:rsidR="00BB5588">
        <w:t xml:space="preserve"> после создания отображаются на странице «Мои</w:t>
      </w:r>
      <w:r w:rsidR="00D8762F">
        <w:t xml:space="preserve"> </w:t>
      </w:r>
      <w:r w:rsidR="00BB5588">
        <w:t xml:space="preserve">заявки». Для перехода на страницу «Мои заявки» необходимо </w:t>
      </w:r>
      <w:r w:rsidR="00BB5588">
        <w:lastRenderedPageBreak/>
        <w:t>вызвать всплывающее меню наведением курсора мыши на аватар в верхнем правом углу.  В появившемся меню выбрать пункт «Мои заявки» (</w:t>
      </w:r>
      <w:r w:rsidR="00BB5588" w:rsidRPr="00D8762F">
        <w:fldChar w:fldCharType="begin"/>
      </w:r>
      <w:r w:rsidR="00BB5588" w:rsidRPr="00D8762F">
        <w:instrText xml:space="preserve"> REF _Ref93353342 \h </w:instrText>
      </w:r>
      <w:r w:rsidR="00D8762F" w:rsidRPr="00D8762F">
        <w:instrText xml:space="preserve"> \* MERGEFORMAT </w:instrText>
      </w:r>
      <w:r w:rsidR="00BB5588" w:rsidRPr="00D8762F">
        <w:fldChar w:fldCharType="separate"/>
      </w:r>
      <w:r w:rsidR="00D32F2A" w:rsidRPr="00D8762F">
        <w:t xml:space="preserve">Рисунок </w:t>
      </w:r>
      <w:r w:rsidR="00D32F2A">
        <w:rPr>
          <w:noProof/>
        </w:rPr>
        <w:t>53</w:t>
      </w:r>
      <w:r w:rsidR="00BB5588" w:rsidRPr="00D8762F">
        <w:fldChar w:fldCharType="end"/>
      </w:r>
      <w:r w:rsidR="00BB5588" w:rsidRPr="00D8762F">
        <w:t>).</w:t>
      </w:r>
    </w:p>
    <w:p w14:paraId="3D21FD4E" w14:textId="77777777" w:rsidR="00BB5588" w:rsidRPr="00D8762F" w:rsidRDefault="00BB5588" w:rsidP="00BB5588">
      <w:pPr>
        <w:pStyle w:val="phfigure"/>
      </w:pPr>
      <w:r w:rsidRPr="00D8762F">
        <w:drawing>
          <wp:inline distT="0" distB="0" distL="0" distR="0" wp14:anchorId="71264033" wp14:editId="44400576">
            <wp:extent cx="6181596" cy="1248913"/>
            <wp:effectExtent l="19050" t="19050" r="10160" b="27940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81596" cy="1248913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7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5BFF6DDB" w14:textId="4F547C26" w:rsidR="00BB5588" w:rsidRDefault="00BB5588" w:rsidP="00BB5588">
      <w:pPr>
        <w:pStyle w:val="MYRTEX0"/>
      </w:pPr>
      <w:bookmarkStart w:id="85" w:name="_Ref93353342"/>
      <w:r w:rsidRPr="00D8762F">
        <w:t xml:space="preserve">Рисунок </w:t>
      </w:r>
      <w:r w:rsidRPr="00D8762F">
        <w:fldChar w:fldCharType="begin"/>
      </w:r>
      <w:r w:rsidRPr="00D8762F">
        <w:instrText xml:space="preserve"> SEQ Рисунок \* ARABIC </w:instrText>
      </w:r>
      <w:r w:rsidRPr="00D8762F">
        <w:fldChar w:fldCharType="separate"/>
      </w:r>
      <w:r w:rsidR="00D32F2A">
        <w:t>53</w:t>
      </w:r>
      <w:r w:rsidRPr="00D8762F">
        <w:fldChar w:fldCharType="end"/>
      </w:r>
      <w:bookmarkEnd w:id="85"/>
      <w:r w:rsidRPr="00D8762F">
        <w:t>. Пункт меню «Мои заявки»</w:t>
      </w:r>
    </w:p>
    <w:p w14:paraId="1949E2A9" w14:textId="2FD8ED26" w:rsidR="00BB5588" w:rsidRDefault="00BB5588" w:rsidP="00CF11C7">
      <w:pPr>
        <w:pStyle w:val="MYRTEX"/>
      </w:pPr>
      <w:r>
        <w:t>Страница «Мои заявки», сод</w:t>
      </w:r>
      <w:r w:rsidR="00CD64BE">
        <w:t>ержит в себе реестр созданных на Портале заявок в виде таблице с колонками:</w:t>
      </w:r>
    </w:p>
    <w:p w14:paraId="50F3097F" w14:textId="4EF44A20" w:rsidR="00CD64BE" w:rsidRDefault="00CD64BE" w:rsidP="00CD64BE">
      <w:pPr>
        <w:pStyle w:val="-"/>
      </w:pPr>
      <w:r>
        <w:rPr>
          <w:shd w:val="clear" w:color="auto" w:fill="FFFFFF"/>
        </w:rPr>
        <w:t xml:space="preserve">«Номер заявки» </w:t>
      </w:r>
      <w:r>
        <w:t>– уникальный номер задается автоматически при создании заявки;</w:t>
      </w:r>
    </w:p>
    <w:p w14:paraId="16C03836" w14:textId="77777777" w:rsidR="00CD64BE" w:rsidRDefault="00CD64BE" w:rsidP="00CD64BE">
      <w:pPr>
        <w:pStyle w:val="-"/>
      </w:pPr>
      <w:r>
        <w:t>«Статус»</w:t>
      </w:r>
      <w:r>
        <w:rPr>
          <w:shd w:val="clear" w:color="auto" w:fill="FFFFFF"/>
        </w:rPr>
        <w:t xml:space="preserve"> </w:t>
      </w:r>
      <w:r>
        <w:t>– отображается статус заявки, может быть:</w:t>
      </w:r>
    </w:p>
    <w:p w14:paraId="673938BF" w14:textId="77777777" w:rsidR="00CD64BE" w:rsidRDefault="00CD64BE" w:rsidP="00CD64BE">
      <w:pPr>
        <w:pStyle w:val="-"/>
        <w:numPr>
          <w:ilvl w:val="1"/>
          <w:numId w:val="35"/>
        </w:numPr>
      </w:pPr>
      <w:r>
        <w:t>подготовка;</w:t>
      </w:r>
    </w:p>
    <w:p w14:paraId="1942DC05" w14:textId="77777777" w:rsidR="00CD64BE" w:rsidRDefault="00CD64BE" w:rsidP="00CD64BE">
      <w:pPr>
        <w:pStyle w:val="-"/>
        <w:numPr>
          <w:ilvl w:val="1"/>
          <w:numId w:val="35"/>
        </w:numPr>
      </w:pPr>
      <w:r>
        <w:t>подана;</w:t>
      </w:r>
    </w:p>
    <w:p w14:paraId="34FF5D1F" w14:textId="0F6B705E" w:rsidR="00CD64BE" w:rsidRDefault="00C370FA" w:rsidP="00CD64BE">
      <w:pPr>
        <w:pStyle w:val="-"/>
        <w:numPr>
          <w:ilvl w:val="1"/>
          <w:numId w:val="35"/>
        </w:numPr>
      </w:pPr>
      <w:r>
        <w:t>отозвана</w:t>
      </w:r>
      <w:r w:rsidR="00CD64BE">
        <w:t>;</w:t>
      </w:r>
    </w:p>
    <w:p w14:paraId="43A435AB" w14:textId="7BB0CA65" w:rsidR="00CD64BE" w:rsidRDefault="00C370FA" w:rsidP="00CD64BE">
      <w:pPr>
        <w:pStyle w:val="-"/>
        <w:numPr>
          <w:ilvl w:val="1"/>
          <w:numId w:val="35"/>
        </w:numPr>
      </w:pPr>
      <w:r>
        <w:t>на рассмотрении</w:t>
      </w:r>
      <w:r w:rsidR="00CD64BE">
        <w:t>;</w:t>
      </w:r>
    </w:p>
    <w:p w14:paraId="0DABBEEF" w14:textId="04AD5953" w:rsidR="00CD64BE" w:rsidRDefault="00C370FA" w:rsidP="00CD64BE">
      <w:pPr>
        <w:pStyle w:val="-"/>
        <w:numPr>
          <w:ilvl w:val="1"/>
          <w:numId w:val="35"/>
        </w:numPr>
      </w:pPr>
      <w:r>
        <w:t>допущена</w:t>
      </w:r>
      <w:r w:rsidR="00CD64BE">
        <w:t>;</w:t>
      </w:r>
    </w:p>
    <w:p w14:paraId="10C89A30" w14:textId="2266A8E2" w:rsidR="00CD64BE" w:rsidRDefault="00C370FA" w:rsidP="00CD64BE">
      <w:pPr>
        <w:pStyle w:val="-"/>
        <w:numPr>
          <w:ilvl w:val="1"/>
          <w:numId w:val="35"/>
        </w:numPr>
      </w:pPr>
      <w:r>
        <w:t>не допущена</w:t>
      </w:r>
      <w:r w:rsidR="00CD64BE">
        <w:t>;</w:t>
      </w:r>
    </w:p>
    <w:p w14:paraId="6E887B90" w14:textId="77777777" w:rsidR="00C370FA" w:rsidRDefault="00C370FA" w:rsidP="00CD64BE">
      <w:pPr>
        <w:pStyle w:val="-"/>
        <w:numPr>
          <w:ilvl w:val="1"/>
          <w:numId w:val="35"/>
        </w:numPr>
      </w:pPr>
      <w:r>
        <w:t>поддержана;</w:t>
      </w:r>
    </w:p>
    <w:p w14:paraId="7ACFE239" w14:textId="6BC434B3" w:rsidR="00CD64BE" w:rsidRDefault="00C370FA" w:rsidP="00CD64BE">
      <w:pPr>
        <w:pStyle w:val="-"/>
        <w:numPr>
          <w:ilvl w:val="1"/>
          <w:numId w:val="35"/>
        </w:numPr>
      </w:pPr>
      <w:r>
        <w:t>не поддержана.</w:t>
      </w:r>
    </w:p>
    <w:p w14:paraId="1426AD28" w14:textId="77777777" w:rsidR="00CD64BE" w:rsidRDefault="00CD64BE" w:rsidP="00CD64BE">
      <w:pPr>
        <w:pStyle w:val="-"/>
      </w:pPr>
      <w:r>
        <w:t>«Наименование проекта»</w:t>
      </w:r>
      <w:r w:rsidRPr="003F561B">
        <w:t xml:space="preserve"> </w:t>
      </w:r>
      <w:r>
        <w:t>– отображаются данные внесённые при заполнении заявки в секции «О проекте»;</w:t>
      </w:r>
    </w:p>
    <w:p w14:paraId="2ACD822B" w14:textId="77777777" w:rsidR="00CD64BE" w:rsidRDefault="00CD64BE" w:rsidP="00CD64BE">
      <w:pPr>
        <w:pStyle w:val="-"/>
      </w:pPr>
      <w:r>
        <w:t>«Наименование организации»</w:t>
      </w:r>
      <w:r w:rsidRPr="003F561B">
        <w:t xml:space="preserve"> </w:t>
      </w:r>
      <w:r>
        <w:t>– отображаются данные автоматически загруженные при создании заявки;</w:t>
      </w:r>
    </w:p>
    <w:p w14:paraId="29076CA9" w14:textId="77777777" w:rsidR="00CD64BE" w:rsidRDefault="00CD64BE" w:rsidP="00CD64BE">
      <w:pPr>
        <w:pStyle w:val="-"/>
      </w:pPr>
      <w:r>
        <w:t>«Запрашиваемая сумма»</w:t>
      </w:r>
      <w:r w:rsidRPr="003F561B">
        <w:t xml:space="preserve"> </w:t>
      </w:r>
      <w:r>
        <w:t>– отображаются данные внесённые при заполнении заявки в секции «Бюджет»;</w:t>
      </w:r>
    </w:p>
    <w:p w14:paraId="1CE05C59" w14:textId="77777777" w:rsidR="00CD64BE" w:rsidRDefault="00CD64BE" w:rsidP="00CD64BE">
      <w:pPr>
        <w:pStyle w:val="-"/>
      </w:pPr>
      <w:r>
        <w:t>«Дата создания» – отображается дата, кода была создана заявка;</w:t>
      </w:r>
    </w:p>
    <w:p w14:paraId="66438AB6" w14:textId="3B3F1DFA" w:rsidR="00CD64BE" w:rsidRDefault="00CD64BE" w:rsidP="00CD64BE">
      <w:pPr>
        <w:pStyle w:val="-"/>
      </w:pPr>
      <w:r>
        <w:lastRenderedPageBreak/>
        <w:t>иконка «Удалить»</w:t>
      </w:r>
      <w:r w:rsidRPr="001B2419">
        <w:t xml:space="preserve"> </w:t>
      </w:r>
      <w:r>
        <w:t>– удалить возможно только заявку, которая находится в статусе «подготовка», в остальных случаях заявку возможно только отозвать (</w:t>
      </w:r>
      <w:r>
        <w:fldChar w:fldCharType="begin"/>
      </w:r>
      <w:r>
        <w:instrText xml:space="preserve"> REF _Ref93353837 \h </w:instrText>
      </w:r>
      <w:r>
        <w:fldChar w:fldCharType="separate"/>
      </w:r>
      <w:r w:rsidR="00D32F2A">
        <w:t>Рисунок </w:t>
      </w:r>
      <w:r w:rsidR="00D32F2A">
        <w:rPr>
          <w:noProof/>
        </w:rPr>
        <w:t>54</w:t>
      </w:r>
      <w:r>
        <w:fldChar w:fldCharType="end"/>
      </w:r>
      <w:r>
        <w:t>).</w:t>
      </w:r>
    </w:p>
    <w:p w14:paraId="482D53CA" w14:textId="77777777" w:rsidR="00CD64BE" w:rsidRDefault="00CD64BE" w:rsidP="00CD64BE">
      <w:pPr>
        <w:pStyle w:val="phfigure"/>
      </w:pPr>
      <w:r>
        <w:drawing>
          <wp:inline distT="0" distB="0" distL="0" distR="0" wp14:anchorId="04787DA6" wp14:editId="1D78F4B1">
            <wp:extent cx="6427551" cy="892079"/>
            <wp:effectExtent l="19050" t="19050" r="11430" b="22860"/>
            <wp:docPr id="53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27551" cy="892079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7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0DF446E6" w14:textId="3A6D2353" w:rsidR="00CD64BE" w:rsidRDefault="00CD64BE" w:rsidP="00CD64BE">
      <w:pPr>
        <w:pStyle w:val="MYRTEX0"/>
      </w:pPr>
      <w:bookmarkStart w:id="86" w:name="_Ref93353837"/>
      <w:r>
        <w:t>Рисунок 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 w:rsidR="00D32F2A">
        <w:t>54</w:t>
      </w:r>
      <w:r>
        <w:fldChar w:fldCharType="end"/>
      </w:r>
      <w:bookmarkEnd w:id="86"/>
      <w:r>
        <w:t>. Удалить заявку в статусе «подготовка»</w:t>
      </w:r>
    </w:p>
    <w:p w14:paraId="6F50A936" w14:textId="66813281" w:rsidR="00CD64BE" w:rsidRDefault="00CD64BE" w:rsidP="00CF11C7">
      <w:pPr>
        <w:pStyle w:val="MYRTEX"/>
      </w:pPr>
      <w:r>
        <w:t xml:space="preserve"> </w:t>
      </w:r>
      <w:r w:rsidRPr="001B2419">
        <w:rPr>
          <w:b/>
        </w:rPr>
        <w:t>Важно!</w:t>
      </w:r>
      <w:r>
        <w:t xml:space="preserve"> После удаления заявки ее невозможно восстановить.</w:t>
      </w:r>
    </w:p>
    <w:p w14:paraId="6A5CA829" w14:textId="628BAE35" w:rsidR="00CD64BE" w:rsidRDefault="00CD64BE" w:rsidP="00CF11C7">
      <w:pPr>
        <w:pStyle w:val="MYRTEX"/>
      </w:pPr>
      <w:r>
        <w:t>Для того чтобы перейти на страницу проекта заявки необходимо нажать на номер заявки.</w:t>
      </w:r>
    </w:p>
    <w:p w14:paraId="4FD89A02" w14:textId="7067B216" w:rsidR="00523ED7" w:rsidRPr="007D2C0E" w:rsidRDefault="00523ED7" w:rsidP="00CF11C7">
      <w:pPr>
        <w:pStyle w:val="MYRTEX"/>
      </w:pPr>
    </w:p>
    <w:sectPr w:rsidR="00523ED7" w:rsidRPr="007D2C0E" w:rsidSect="00863140">
      <w:type w:val="continuous"/>
      <w:pgSz w:w="11900" w:h="16838"/>
      <w:pgMar w:top="851" w:right="851" w:bottom="851" w:left="851" w:header="0" w:footer="697" w:gutter="0"/>
      <w:cols w:space="720" w:equalWidth="0">
        <w:col w:w="9773"/>
      </w:cols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144A1686" w14:textId="77777777" w:rsidR="000B28C3" w:rsidRDefault="000B28C3" w:rsidP="00DB5A28">
      <w:r>
        <w:separator/>
      </w:r>
    </w:p>
  </w:endnote>
  <w:endnote w:type="continuationSeparator" w:id="0">
    <w:p w14:paraId="61EBD1F9" w14:textId="77777777" w:rsidR="000B28C3" w:rsidRDefault="000B28C3" w:rsidP="00DB5A2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 Полужирный">
    <w:altName w:val="Times New Roman"/>
    <w:panose1 w:val="02020803070505020304"/>
    <w:charset w:val="00"/>
    <w:family w:val="roman"/>
    <w:notTrueType/>
    <w:pitch w:val="default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Roboto">
    <w:panose1 w:val="02000000000000000000"/>
    <w:charset w:val="CC"/>
    <w:family w:val="auto"/>
    <w:pitch w:val="variable"/>
    <w:sig w:usb0="E00002FF" w:usb1="5000205B" w:usb2="00000020" w:usb3="00000000" w:csb0="0000019F" w:csb1="00000000"/>
  </w:font>
  <w:font w:name="Inter">
    <w:panose1 w:val="020B0502030000000004"/>
    <w:charset w:val="CC"/>
    <w:family w:val="swiss"/>
    <w:pitch w:val="variable"/>
    <w:sig w:usb0="00000001" w:usb1="1200A1FF" w:usb2="00000001" w:usb3="00000000" w:csb0="0000019F" w:csb1="00000000"/>
  </w:font>
  <w:font w:name="Montserrat">
    <w:panose1 w:val="00000500000000000000"/>
    <w:charset w:val="CC"/>
    <w:family w:val="auto"/>
    <w:pitch w:val="variable"/>
    <w:sig w:usb0="2000020F" w:usb1="00000003" w:usb2="00000000" w:usb3="00000000" w:csb0="00000197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C2DD413" w14:textId="06A9C754" w:rsidR="004859E2" w:rsidRDefault="004859E2" w:rsidP="00F13A28">
    <w:pPr>
      <w:pStyle w:val="ab"/>
    </w:pPr>
    <w:r>
      <w:fldChar w:fldCharType="begin"/>
    </w:r>
    <w:r>
      <w:instrText>PAGE   \* MERGEFORMAT</w:instrText>
    </w:r>
    <w:r>
      <w:fldChar w:fldCharType="separate"/>
    </w:r>
    <w:r w:rsidR="00BC5889">
      <w:rPr>
        <w:noProof/>
      </w:rPr>
      <w:t>46</w:t>
    </w:r>
    <w:r>
      <w:fldChar w:fldCharType="end"/>
    </w:r>
  </w:p>
  <w:p w14:paraId="352DD217" w14:textId="77777777" w:rsidR="004859E2" w:rsidRDefault="004859E2" w:rsidP="00DB5A28">
    <w:pPr>
      <w:pStyle w:val="ac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7D30FC1" w14:textId="77777777" w:rsidR="004859E2" w:rsidRPr="00F13A28" w:rsidRDefault="004859E2" w:rsidP="00F13A28">
    <w:pPr>
      <w:pStyle w:val="ab"/>
    </w:pPr>
    <w:r w:rsidRPr="00F13A28">
      <w:t>2021</w:t>
    </w:r>
  </w:p>
  <w:p w14:paraId="5710392D" w14:textId="77777777" w:rsidR="004859E2" w:rsidRPr="002048BF" w:rsidRDefault="004859E2" w:rsidP="00DB5A28">
    <w:pPr>
      <w:pStyle w:val="ac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6C9B28AC" w14:textId="77777777" w:rsidR="000B28C3" w:rsidRDefault="000B28C3" w:rsidP="00DB5A28">
      <w:r>
        <w:separator/>
      </w:r>
    </w:p>
  </w:footnote>
  <w:footnote w:type="continuationSeparator" w:id="0">
    <w:p w14:paraId="5F164012" w14:textId="77777777" w:rsidR="000B28C3" w:rsidRDefault="000B28C3" w:rsidP="00DB5A28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7C"/>
    <w:multiLevelType w:val="singleLevel"/>
    <w:tmpl w:val="69B4A284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71F41A5A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7F6CE9EA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1E4A838E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28302AD2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6CC64D2C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9BEC29BC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0388CFC0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17660AB4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066E211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26C09BE"/>
    <w:multiLevelType w:val="multilevel"/>
    <w:tmpl w:val="95288F30"/>
    <w:lvl w:ilvl="0">
      <w:start w:val="1"/>
      <w:numFmt w:val="decimal"/>
      <w:pStyle w:val="1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1" w15:restartNumberingAfterBreak="0">
    <w:nsid w:val="11495CF7"/>
    <w:multiLevelType w:val="multilevel"/>
    <w:tmpl w:val="9F1A1698"/>
    <w:lvl w:ilvl="0">
      <w:start w:val="1"/>
      <w:numFmt w:val="bullet"/>
      <w:pStyle w:val="phlistitemized2"/>
      <w:lvlText w:val="–"/>
      <w:lvlJc w:val="left"/>
      <w:pPr>
        <w:tabs>
          <w:tab w:val="num" w:pos="1780"/>
        </w:tabs>
        <w:ind w:left="1780" w:hanging="465"/>
      </w:pPr>
      <w:rPr>
        <w:rFonts w:ascii="Arial" w:hAnsi="Arial" w:hint="default"/>
      </w:rPr>
    </w:lvl>
    <w:lvl w:ilvl="1">
      <w:start w:val="1"/>
      <w:numFmt w:val="bullet"/>
      <w:pStyle w:val="phlistitemized3"/>
      <w:lvlText w:val=""/>
      <w:lvlJc w:val="left"/>
      <w:pPr>
        <w:tabs>
          <w:tab w:val="num" w:pos="2245"/>
        </w:tabs>
        <w:ind w:left="2245" w:hanging="465"/>
      </w:pPr>
      <w:rPr>
        <w:rFonts w:ascii="Symbol" w:hAnsi="Symbol" w:hint="default"/>
      </w:rPr>
    </w:lvl>
    <w:lvl w:ilvl="2">
      <w:start w:val="1"/>
      <w:numFmt w:val="lowerRoman"/>
      <w:lvlText w:val="%3."/>
      <w:lvlJc w:val="right"/>
      <w:pPr>
        <w:tabs>
          <w:tab w:val="num" w:pos="3060"/>
        </w:tabs>
        <w:ind w:left="30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3780"/>
        </w:tabs>
        <w:ind w:left="37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4500"/>
        </w:tabs>
        <w:ind w:left="45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5220"/>
        </w:tabs>
        <w:ind w:left="52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940"/>
        </w:tabs>
        <w:ind w:left="59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6660"/>
        </w:tabs>
        <w:ind w:left="66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7380"/>
        </w:tabs>
        <w:ind w:left="7380" w:hanging="180"/>
      </w:pPr>
      <w:rPr>
        <w:rFonts w:hint="default"/>
      </w:rPr>
    </w:lvl>
  </w:abstractNum>
  <w:abstractNum w:abstractNumId="12" w15:restartNumberingAfterBreak="0">
    <w:nsid w:val="11947E53"/>
    <w:multiLevelType w:val="hybridMultilevel"/>
    <w:tmpl w:val="D11CBFEA"/>
    <w:lvl w:ilvl="0" w:tplc="1A6E74DE">
      <w:start w:val="1"/>
      <w:numFmt w:val="bullet"/>
      <w:pStyle w:val="10"/>
      <w:lvlText w:val=""/>
      <w:lvlJc w:val="left"/>
      <w:pPr>
        <w:ind w:left="1069" w:hanging="360"/>
      </w:pPr>
      <w:rPr>
        <w:rFonts w:ascii="Symbol" w:hAnsi="Symbol" w:hint="default"/>
        <w:b w:val="0"/>
        <w:i w:val="0"/>
        <w:sz w:val="24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13" w15:restartNumberingAfterBreak="0">
    <w:nsid w:val="13BA77A7"/>
    <w:multiLevelType w:val="multilevel"/>
    <w:tmpl w:val="4258A418"/>
    <w:lvl w:ilvl="0">
      <w:start w:val="1"/>
      <w:numFmt w:val="decimal"/>
      <w:pStyle w:val="phlistordered1"/>
      <w:lvlText w:val="%1)"/>
      <w:lvlJc w:val="left"/>
      <w:pPr>
        <w:tabs>
          <w:tab w:val="num" w:pos="1780"/>
        </w:tabs>
        <w:ind w:left="1780" w:hanging="465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600"/>
        </w:tabs>
        <w:ind w:left="3600" w:hanging="360"/>
      </w:pPr>
      <w:rPr>
        <w:rFonts w:hint="default"/>
      </w:rPr>
    </w:lvl>
  </w:abstractNum>
  <w:abstractNum w:abstractNumId="14" w15:restartNumberingAfterBreak="0">
    <w:nsid w:val="154B17CF"/>
    <w:multiLevelType w:val="multilevel"/>
    <w:tmpl w:val="493CE90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 w15:restartNumberingAfterBreak="0">
    <w:nsid w:val="173C136D"/>
    <w:multiLevelType w:val="multilevel"/>
    <w:tmpl w:val="E6666F8A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114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6" w15:restartNumberingAfterBreak="0">
    <w:nsid w:val="18B87323"/>
    <w:multiLevelType w:val="hybridMultilevel"/>
    <w:tmpl w:val="BE9855E0"/>
    <w:lvl w:ilvl="0" w:tplc="CC0EDBF2">
      <w:start w:val="1"/>
      <w:numFmt w:val="decimal"/>
      <w:lvlText w:val="%1.1"/>
      <w:lvlJc w:val="left"/>
      <w:pPr>
        <w:ind w:left="1429" w:hanging="360"/>
      </w:pPr>
      <w:rPr>
        <w:rFonts w:ascii="Times New Roman Полужирный" w:hAnsi="Times New Roman Полужирный" w:hint="default"/>
        <w:b/>
        <w:i w:val="0"/>
        <w:sz w:val="28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7" w15:restartNumberingAfterBreak="0">
    <w:nsid w:val="18E951EE"/>
    <w:multiLevelType w:val="multilevel"/>
    <w:tmpl w:val="A36020D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 w15:restartNumberingAfterBreak="0">
    <w:nsid w:val="19952A7E"/>
    <w:multiLevelType w:val="multilevel"/>
    <w:tmpl w:val="4148CB76"/>
    <w:lvl w:ilvl="0">
      <w:start w:val="1"/>
      <w:numFmt w:val="russianLower"/>
      <w:pStyle w:val="phlistordereda"/>
      <w:lvlText w:val="%1)"/>
      <w:lvlJc w:val="left"/>
      <w:pPr>
        <w:ind w:left="1315" w:hanging="464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2477"/>
        </w:tabs>
        <w:ind w:left="2477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3197"/>
        </w:tabs>
        <w:ind w:left="3197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3917"/>
        </w:tabs>
        <w:ind w:left="3917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4637"/>
        </w:tabs>
        <w:ind w:left="4637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5357"/>
        </w:tabs>
        <w:ind w:left="5357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6077"/>
        </w:tabs>
        <w:ind w:left="6077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6797"/>
        </w:tabs>
        <w:ind w:left="6797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7517"/>
        </w:tabs>
        <w:ind w:left="7517" w:hanging="180"/>
      </w:pPr>
      <w:rPr>
        <w:rFonts w:hint="default"/>
      </w:rPr>
    </w:lvl>
  </w:abstractNum>
  <w:abstractNum w:abstractNumId="19" w15:restartNumberingAfterBreak="0">
    <w:nsid w:val="1A8B74DF"/>
    <w:multiLevelType w:val="multilevel"/>
    <w:tmpl w:val="BB702A6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 w15:restartNumberingAfterBreak="0">
    <w:nsid w:val="1D8E7BF8"/>
    <w:multiLevelType w:val="multilevel"/>
    <w:tmpl w:val="7982DD3E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1" w15:restartNumberingAfterBreak="0">
    <w:nsid w:val="1DB862E0"/>
    <w:multiLevelType w:val="hybridMultilevel"/>
    <w:tmpl w:val="5DAE4584"/>
    <w:lvl w:ilvl="0" w:tplc="5922E858">
      <w:start w:val="1"/>
      <w:numFmt w:val="decimal"/>
      <w:pStyle w:val="11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25474F5B"/>
    <w:multiLevelType w:val="multilevel"/>
    <w:tmpl w:val="333AC92C"/>
    <w:lvl w:ilvl="0">
      <w:start w:val="1"/>
      <w:numFmt w:val="lowerRoman"/>
      <w:lvlText w:val="%1."/>
      <w:lvlJc w:val="right"/>
      <w:pPr>
        <w:tabs>
          <w:tab w:val="num" w:pos="720"/>
        </w:tabs>
        <w:ind w:left="720" w:hanging="360"/>
      </w:pPr>
    </w:lvl>
    <w:lvl w:ilvl="1" w:tentative="1">
      <w:start w:val="1"/>
      <w:numFmt w:val="lowerRoman"/>
      <w:lvlText w:val="%2."/>
      <w:lvlJc w:val="right"/>
      <w:pPr>
        <w:tabs>
          <w:tab w:val="num" w:pos="1440"/>
        </w:tabs>
        <w:ind w:left="1440" w:hanging="360"/>
      </w:pPr>
    </w:lvl>
    <w:lvl w:ilvl="2" w:tentative="1">
      <w:start w:val="1"/>
      <w:numFmt w:val="lowerRoman"/>
      <w:lvlText w:val="%3."/>
      <w:lvlJc w:val="right"/>
      <w:pPr>
        <w:tabs>
          <w:tab w:val="num" w:pos="2160"/>
        </w:tabs>
        <w:ind w:left="2160" w:hanging="360"/>
      </w:pPr>
    </w:lvl>
    <w:lvl w:ilvl="3" w:tentative="1">
      <w:start w:val="1"/>
      <w:numFmt w:val="lowerRoman"/>
      <w:lvlText w:val="%4."/>
      <w:lvlJc w:val="right"/>
      <w:pPr>
        <w:tabs>
          <w:tab w:val="num" w:pos="2880"/>
        </w:tabs>
        <w:ind w:left="2880" w:hanging="360"/>
      </w:pPr>
    </w:lvl>
    <w:lvl w:ilvl="4" w:tentative="1">
      <w:start w:val="1"/>
      <w:numFmt w:val="lowerRoman"/>
      <w:lvlText w:val="%5."/>
      <w:lvlJc w:val="right"/>
      <w:pPr>
        <w:tabs>
          <w:tab w:val="num" w:pos="3600"/>
        </w:tabs>
        <w:ind w:left="3600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320"/>
        </w:tabs>
        <w:ind w:left="4320" w:hanging="360"/>
      </w:pPr>
    </w:lvl>
    <w:lvl w:ilvl="6" w:tentative="1">
      <w:start w:val="1"/>
      <w:numFmt w:val="lowerRoman"/>
      <w:lvlText w:val="%7."/>
      <w:lvlJc w:val="right"/>
      <w:pPr>
        <w:tabs>
          <w:tab w:val="num" w:pos="5040"/>
        </w:tabs>
        <w:ind w:left="5040" w:hanging="360"/>
      </w:pPr>
    </w:lvl>
    <w:lvl w:ilvl="7" w:tentative="1">
      <w:start w:val="1"/>
      <w:numFmt w:val="lowerRoman"/>
      <w:lvlText w:val="%8."/>
      <w:lvlJc w:val="right"/>
      <w:pPr>
        <w:tabs>
          <w:tab w:val="num" w:pos="5760"/>
        </w:tabs>
        <w:ind w:left="5760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480"/>
        </w:tabs>
        <w:ind w:left="6480" w:hanging="360"/>
      </w:pPr>
    </w:lvl>
  </w:abstractNum>
  <w:abstractNum w:abstractNumId="23" w15:restartNumberingAfterBreak="0">
    <w:nsid w:val="273A1EC8"/>
    <w:multiLevelType w:val="hybridMultilevel"/>
    <w:tmpl w:val="BC70AD9A"/>
    <w:lvl w:ilvl="0" w:tplc="99E4501E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4" w15:restartNumberingAfterBreak="0">
    <w:nsid w:val="2DD92A0C"/>
    <w:multiLevelType w:val="multilevel"/>
    <w:tmpl w:val="F4FC16D2"/>
    <w:lvl w:ilvl="0">
      <w:start w:val="1"/>
      <w:numFmt w:val="decimal"/>
      <w:lvlText w:val="%1"/>
      <w:lvlJc w:val="left"/>
      <w:pPr>
        <w:tabs>
          <w:tab w:val="num" w:pos="1418"/>
        </w:tabs>
        <w:ind w:left="851" w:firstLine="0"/>
      </w:pPr>
      <w:rPr>
        <w:rFonts w:ascii="Times New Roman Полужирный" w:hAnsi="Times New Roman Полужирный" w:hint="default"/>
        <w:b/>
        <w:i w:val="0"/>
        <w:sz w:val="28"/>
      </w:rPr>
    </w:lvl>
    <w:lvl w:ilvl="1">
      <w:start w:val="1"/>
      <w:numFmt w:val="decimal"/>
      <w:lvlText w:val="%1.%2"/>
      <w:lvlJc w:val="left"/>
      <w:pPr>
        <w:tabs>
          <w:tab w:val="num" w:pos="1571"/>
        </w:tabs>
        <w:ind w:left="851" w:firstLine="0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snapToGrid w:val="0"/>
        <w:vanish w:val="0"/>
        <w:color w:val="000000"/>
        <w:spacing w:val="0"/>
        <w:w w:val="0"/>
        <w:kern w:val="0"/>
        <w:position w:val="0"/>
        <w:sz w:val="0"/>
        <w:szCs w:val="0"/>
        <w:u w:val="none" w:color="000000"/>
        <w:effect w:val="none"/>
        <w:bdr w:val="none" w:sz="0" w:space="0" w:color="000000"/>
        <w:shd w:val="clear" w:color="000000" w:fill="000000"/>
        <w:vertAlign w:val="baseline"/>
        <w:em w:val="none"/>
        <w:lang w:val="x-none" w:eastAsia="x-none" w:bidi="x-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2">
      <w:start w:val="1"/>
      <w:numFmt w:val="decimal"/>
      <w:lvlText w:val="%1.%2.%3"/>
      <w:lvlJc w:val="left"/>
      <w:pPr>
        <w:tabs>
          <w:tab w:val="num" w:pos="1843"/>
        </w:tabs>
        <w:ind w:left="851" w:firstLine="0"/>
      </w:pPr>
      <w:rPr>
        <w:rFonts w:ascii="Times New Roman Полужирный" w:hAnsi="Times New Roman Полужирный" w:hint="default"/>
        <w:b/>
        <w:i w:val="0"/>
        <w:sz w:val="24"/>
      </w:rPr>
    </w:lvl>
    <w:lvl w:ilvl="3">
      <w:start w:val="1"/>
      <w:numFmt w:val="decimal"/>
      <w:pStyle w:val="4"/>
      <w:lvlText w:val="%1.%2.%3.%4"/>
      <w:lvlJc w:val="left"/>
      <w:pPr>
        <w:tabs>
          <w:tab w:val="num" w:pos="1985"/>
        </w:tabs>
        <w:ind w:left="851" w:firstLine="0"/>
      </w:pPr>
      <w:rPr>
        <w:rFonts w:ascii="Times New Roman Полужирный" w:hAnsi="Times New Roman Полужирный" w:hint="default"/>
        <w:b/>
        <w:i w:val="0"/>
        <w:sz w:val="24"/>
      </w:rPr>
    </w:lvl>
    <w:lvl w:ilvl="4">
      <w:start w:val="1"/>
      <w:numFmt w:val="decimal"/>
      <w:pStyle w:val="5"/>
      <w:lvlText w:val="%1.%2.%3.%4.%5"/>
      <w:lvlJc w:val="left"/>
      <w:pPr>
        <w:tabs>
          <w:tab w:val="num" w:pos="1985"/>
        </w:tabs>
        <w:ind w:left="851" w:firstLine="0"/>
      </w:pPr>
      <w:rPr>
        <w:rFonts w:ascii="Times New Roman" w:hAnsi="Times New Roman" w:cs="Times New Roman" w:hint="default"/>
        <w:b/>
        <w:i w:val="0"/>
        <w:caps w:val="0"/>
        <w:strike w:val="0"/>
        <w:dstrike w:val="0"/>
        <w:vanish w:val="0"/>
        <w:sz w:val="24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5">
      <w:start w:val="1"/>
      <w:numFmt w:val="decimal"/>
      <w:lvlRestart w:val="3"/>
      <w:pStyle w:val="6"/>
      <w:lvlText w:val="%1.%2.%3.%4.%5.%6"/>
      <w:lvlJc w:val="left"/>
      <w:pPr>
        <w:tabs>
          <w:tab w:val="num" w:pos="2268"/>
        </w:tabs>
        <w:ind w:left="851" w:firstLine="0"/>
      </w:pPr>
      <w:rPr>
        <w:rFonts w:ascii="Times New Roman" w:hAnsi="Times New Roman" w:cs="Times New Roman" w:hint="default"/>
        <w:b/>
        <w:i w:val="0"/>
        <w:caps w:val="0"/>
        <w:strike w:val="0"/>
        <w:dstrike w:val="0"/>
        <w:vanish w:val="0"/>
        <w:color w:val="000000"/>
        <w:sz w:val="24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6">
      <w:start w:val="1"/>
      <w:numFmt w:val="decimal"/>
      <w:lvlText w:val="%1.%2.%3.%4.%5.%6.%7"/>
      <w:lvlJc w:val="left"/>
      <w:pPr>
        <w:tabs>
          <w:tab w:val="num" w:pos="1001"/>
        </w:tabs>
        <w:ind w:left="1001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145"/>
        </w:tabs>
        <w:ind w:left="1145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289"/>
        </w:tabs>
        <w:ind w:left="1289" w:hanging="1584"/>
      </w:pPr>
      <w:rPr>
        <w:rFonts w:hint="default"/>
      </w:rPr>
    </w:lvl>
  </w:abstractNum>
  <w:abstractNum w:abstractNumId="25" w15:restartNumberingAfterBreak="0">
    <w:nsid w:val="30AC73EF"/>
    <w:multiLevelType w:val="multilevel"/>
    <w:tmpl w:val="D538476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" w15:restartNumberingAfterBreak="0">
    <w:nsid w:val="313F025F"/>
    <w:multiLevelType w:val="hybridMultilevel"/>
    <w:tmpl w:val="760C070C"/>
    <w:lvl w:ilvl="0" w:tplc="91E44D02">
      <w:start w:val="1"/>
      <w:numFmt w:val="bullet"/>
      <w:pStyle w:val="a"/>
      <w:lvlText w:val="‒"/>
      <w:lvlJc w:val="left"/>
      <w:pPr>
        <w:ind w:left="720" w:hanging="360"/>
      </w:pPr>
      <w:rPr>
        <w:rFonts w:ascii="Arial" w:hAnsi="Aria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366926CB"/>
    <w:multiLevelType w:val="multilevel"/>
    <w:tmpl w:val="5C8AAC6E"/>
    <w:lvl w:ilvl="0">
      <w:start w:val="1"/>
      <w:numFmt w:val="decimal"/>
      <w:pStyle w:val="M1MYRTEX"/>
      <w:lvlText w:val="%1."/>
      <w:lvlJc w:val="left"/>
      <w:pPr>
        <w:ind w:left="360" w:hanging="360"/>
      </w:pPr>
      <w:rPr>
        <w:sz w:val="28"/>
        <w:szCs w:val="28"/>
      </w:rPr>
    </w:lvl>
    <w:lvl w:ilvl="1">
      <w:start w:val="1"/>
      <w:numFmt w:val="decimal"/>
      <w:pStyle w:val="2"/>
      <w:lvlText w:val="%1.%2."/>
      <w:lvlJc w:val="left"/>
      <w:pPr>
        <w:ind w:left="114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8" w15:restartNumberingAfterBreak="0">
    <w:nsid w:val="398E4E38"/>
    <w:multiLevelType w:val="multilevel"/>
    <w:tmpl w:val="1546986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9" w15:restartNumberingAfterBreak="0">
    <w:nsid w:val="39954A15"/>
    <w:multiLevelType w:val="multilevel"/>
    <w:tmpl w:val="A3FCA3D2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0" w15:restartNumberingAfterBreak="0">
    <w:nsid w:val="3D2504B3"/>
    <w:multiLevelType w:val="multilevel"/>
    <w:tmpl w:val="87EAAB7C"/>
    <w:lvl w:ilvl="0">
      <w:start w:val="1"/>
      <w:numFmt w:val="bullet"/>
      <w:pStyle w:val="phtableitemizedlist1"/>
      <w:lvlText w:val=""/>
      <w:lvlJc w:val="left"/>
      <w:pPr>
        <w:ind w:left="340" w:hanging="334"/>
      </w:pPr>
      <w:rPr>
        <w:rFonts w:ascii="Symbol" w:hAnsi="Symbol" w:hint="default"/>
      </w:rPr>
    </w:lvl>
    <w:lvl w:ilvl="1">
      <w:start w:val="1"/>
      <w:numFmt w:val="bullet"/>
      <w:pStyle w:val="phtableitemizedlist2"/>
      <w:lvlText w:val=""/>
      <w:lvlJc w:val="left"/>
      <w:pPr>
        <w:ind w:left="686" w:hanging="340"/>
      </w:pPr>
      <w:rPr>
        <w:rFonts w:ascii="Symbol" w:hAnsi="Symbol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3E242107"/>
    <w:multiLevelType w:val="multilevel"/>
    <w:tmpl w:val="DF8697A0"/>
    <w:numStyleLink w:val="phadditiontitle"/>
  </w:abstractNum>
  <w:abstractNum w:abstractNumId="32" w15:restartNumberingAfterBreak="0">
    <w:nsid w:val="3EC42DA7"/>
    <w:multiLevelType w:val="multilevel"/>
    <w:tmpl w:val="AFF01260"/>
    <w:lvl w:ilvl="0">
      <w:start w:val="1"/>
      <w:numFmt w:val="decimal"/>
      <w:pStyle w:val="phtableorderedlist1"/>
      <w:lvlText w:val="%1)"/>
      <w:lvlJc w:val="left"/>
      <w:pPr>
        <w:ind w:left="340" w:hanging="334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33" w15:restartNumberingAfterBreak="0">
    <w:nsid w:val="45772172"/>
    <w:multiLevelType w:val="hybridMultilevel"/>
    <w:tmpl w:val="4B8EEF08"/>
    <w:lvl w:ilvl="0" w:tplc="BE34701A">
      <w:start w:val="1"/>
      <w:numFmt w:val="decimal"/>
      <w:pStyle w:val="phtableorderlist1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45E9319E"/>
    <w:multiLevelType w:val="multilevel"/>
    <w:tmpl w:val="630E72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5" w15:restartNumberingAfterBreak="0">
    <w:nsid w:val="4BFB32A9"/>
    <w:multiLevelType w:val="multilevel"/>
    <w:tmpl w:val="DF8697A0"/>
    <w:styleLink w:val="phadditiontitle"/>
    <w:lvl w:ilvl="0">
      <w:start w:val="1"/>
      <w:numFmt w:val="russianUpper"/>
      <w:pStyle w:val="phadditiontitle1"/>
      <w:lvlText w:val="Приложение 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pStyle w:val="phadditiontitle2"/>
      <w:lvlText w:val="%1.%2"/>
      <w:lvlJc w:val="left"/>
      <w:pPr>
        <w:tabs>
          <w:tab w:val="num" w:pos="720"/>
        </w:tabs>
        <w:ind w:left="720" w:firstLine="0"/>
      </w:pPr>
      <w:rPr>
        <w:rFonts w:hint="default"/>
      </w:rPr>
    </w:lvl>
    <w:lvl w:ilvl="2">
      <w:start w:val="1"/>
      <w:numFmt w:val="decimal"/>
      <w:pStyle w:val="phadditiontitle3"/>
      <w:lvlText w:val="%1.%2.%3"/>
      <w:lvlJc w:val="left"/>
      <w:pPr>
        <w:tabs>
          <w:tab w:val="num" w:pos="720"/>
        </w:tabs>
        <w:ind w:left="720" w:firstLine="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3738"/>
        </w:tabs>
        <w:ind w:left="3738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3882"/>
        </w:tabs>
        <w:ind w:left="3882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4026"/>
        </w:tabs>
        <w:ind w:left="4026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4170"/>
        </w:tabs>
        <w:ind w:left="4170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4314"/>
        </w:tabs>
        <w:ind w:left="4314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4458"/>
        </w:tabs>
        <w:ind w:left="4458" w:hanging="1584"/>
      </w:pPr>
      <w:rPr>
        <w:rFonts w:hint="default"/>
      </w:rPr>
    </w:lvl>
  </w:abstractNum>
  <w:abstractNum w:abstractNumId="36" w15:restartNumberingAfterBreak="0">
    <w:nsid w:val="504527ED"/>
    <w:multiLevelType w:val="hybridMultilevel"/>
    <w:tmpl w:val="9E5CB43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515033A0"/>
    <w:multiLevelType w:val="hybridMultilevel"/>
    <w:tmpl w:val="5186DE16"/>
    <w:lvl w:ilvl="0" w:tplc="AD9CDF68">
      <w:start w:val="1"/>
      <w:numFmt w:val="bullet"/>
      <w:pStyle w:val="-"/>
      <w:lvlText w:val="­"/>
      <w:lvlJc w:val="left"/>
      <w:pPr>
        <w:ind w:left="1211" w:hanging="360"/>
      </w:pPr>
      <w:rPr>
        <w:rFonts w:ascii="Courier New" w:hAnsi="Courier New" w:hint="default"/>
      </w:rPr>
    </w:lvl>
    <w:lvl w:ilvl="1" w:tplc="F0BE6C38">
      <w:start w:val="1"/>
      <w:numFmt w:val="bullet"/>
      <w:lvlText w:val="­"/>
      <w:lvlJc w:val="left"/>
      <w:pPr>
        <w:ind w:left="2149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8" w15:restartNumberingAfterBreak="0">
    <w:nsid w:val="525A1352"/>
    <w:multiLevelType w:val="hybridMultilevel"/>
    <w:tmpl w:val="C906793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2180B734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54C845EB"/>
    <w:multiLevelType w:val="multilevel"/>
    <w:tmpl w:val="5FAE034C"/>
    <w:lvl w:ilvl="0">
      <w:start w:val="1"/>
      <w:numFmt w:val="russianLower"/>
      <w:pStyle w:val="phtableorderlist"/>
      <w:lvlText w:val="%1)"/>
      <w:lvlJc w:val="left"/>
      <w:pPr>
        <w:ind w:left="340" w:hanging="334"/>
      </w:pPr>
      <w:rPr>
        <w:rFonts w:hint="default"/>
        <w:color w:val="auto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40" w15:restartNumberingAfterBreak="0">
    <w:nsid w:val="58C12458"/>
    <w:multiLevelType w:val="multilevel"/>
    <w:tmpl w:val="2932EBEC"/>
    <w:lvl w:ilvl="0">
      <w:start w:val="1"/>
      <w:numFmt w:val="decimal"/>
      <w:lvlText w:val="%1."/>
      <w:lvlJc w:val="left"/>
      <w:pPr>
        <w:ind w:left="1080" w:hanging="360"/>
      </w:pPr>
    </w:lvl>
    <w:lvl w:ilvl="1">
      <w:start w:val="1"/>
      <w:numFmt w:val="decimal"/>
      <w:lvlText w:val="%1.%2."/>
      <w:lvlJc w:val="left"/>
      <w:pPr>
        <w:ind w:left="1512" w:hanging="432"/>
      </w:pPr>
    </w:lvl>
    <w:lvl w:ilvl="2">
      <w:start w:val="1"/>
      <w:numFmt w:val="decimal"/>
      <w:lvlText w:val="%1.%2.%3."/>
      <w:lvlJc w:val="left"/>
      <w:pPr>
        <w:ind w:left="1944" w:hanging="504"/>
      </w:pPr>
    </w:lvl>
    <w:lvl w:ilvl="3">
      <w:start w:val="1"/>
      <w:numFmt w:val="decimal"/>
      <w:lvlText w:val="%1.%2.%3.%4."/>
      <w:lvlJc w:val="left"/>
      <w:pPr>
        <w:ind w:left="2448" w:hanging="648"/>
      </w:pPr>
    </w:lvl>
    <w:lvl w:ilvl="4">
      <w:start w:val="1"/>
      <w:numFmt w:val="decimal"/>
      <w:lvlText w:val="%1.%2.%3.%4.%5."/>
      <w:lvlJc w:val="left"/>
      <w:pPr>
        <w:ind w:left="2952" w:hanging="792"/>
      </w:pPr>
    </w:lvl>
    <w:lvl w:ilvl="5">
      <w:start w:val="1"/>
      <w:numFmt w:val="decimal"/>
      <w:lvlText w:val="%1.%2.%3.%4.%5.%6."/>
      <w:lvlJc w:val="left"/>
      <w:pPr>
        <w:ind w:left="3456" w:hanging="936"/>
      </w:pPr>
    </w:lvl>
    <w:lvl w:ilvl="6">
      <w:start w:val="1"/>
      <w:numFmt w:val="decimal"/>
      <w:lvlText w:val="%1.%2.%3.%4.%5.%6.%7."/>
      <w:lvlJc w:val="left"/>
      <w:pPr>
        <w:ind w:left="3960" w:hanging="1080"/>
      </w:pPr>
    </w:lvl>
    <w:lvl w:ilvl="7">
      <w:start w:val="1"/>
      <w:numFmt w:val="decimal"/>
      <w:lvlText w:val="%1.%2.%3.%4.%5.%6.%7.%8."/>
      <w:lvlJc w:val="left"/>
      <w:pPr>
        <w:ind w:left="4464" w:hanging="1224"/>
      </w:pPr>
    </w:lvl>
    <w:lvl w:ilvl="8">
      <w:start w:val="1"/>
      <w:numFmt w:val="decimal"/>
      <w:lvlText w:val="%1.%2.%3.%4.%5.%6.%7.%8.%9."/>
      <w:lvlJc w:val="left"/>
      <w:pPr>
        <w:ind w:left="5040" w:hanging="1440"/>
      </w:pPr>
    </w:lvl>
  </w:abstractNum>
  <w:abstractNum w:abstractNumId="41" w15:restartNumberingAfterBreak="0">
    <w:nsid w:val="5C3B1C35"/>
    <w:multiLevelType w:val="multilevel"/>
    <w:tmpl w:val="B2E2218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2" w15:restartNumberingAfterBreak="0">
    <w:nsid w:val="63EC2B42"/>
    <w:multiLevelType w:val="hybridMultilevel"/>
    <w:tmpl w:val="E8303FC0"/>
    <w:lvl w:ilvl="0" w:tplc="F33AAB68">
      <w:start w:val="1"/>
      <w:numFmt w:val="decimal"/>
      <w:pStyle w:val="phbibliography"/>
      <w:lvlText w:val="[%1]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3" w15:restartNumberingAfterBreak="0">
    <w:nsid w:val="648E6D2C"/>
    <w:multiLevelType w:val="multilevel"/>
    <w:tmpl w:val="F93C204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4" w15:restartNumberingAfterBreak="0">
    <w:nsid w:val="73012FC2"/>
    <w:multiLevelType w:val="multilevel"/>
    <w:tmpl w:val="9B963EE6"/>
    <w:lvl w:ilvl="0">
      <w:start w:val="1"/>
      <w:numFmt w:val="decimal"/>
      <w:lvlText w:val="%1"/>
      <w:lvlJc w:val="left"/>
      <w:pPr>
        <w:tabs>
          <w:tab w:val="num" w:pos="1418"/>
        </w:tabs>
        <w:ind w:left="851" w:firstLine="0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u w:val="none"/>
        <w:effect w:val="none"/>
        <w:vertAlign w:val="baseline"/>
        <w:em w:val="none"/>
        <w:lang w:bidi="x-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1">
      <w:start w:val="1"/>
      <w:numFmt w:val="decimal"/>
      <w:lvlText w:val="%1.%2"/>
      <w:lvlJc w:val="left"/>
      <w:pPr>
        <w:tabs>
          <w:tab w:val="num" w:pos="1571"/>
        </w:tabs>
        <w:ind w:left="851" w:firstLine="0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snapToGrid w:val="0"/>
        <w:vanish w:val="0"/>
        <w:color w:val="000000"/>
        <w:spacing w:val="0"/>
        <w:w w:val="0"/>
        <w:kern w:val="0"/>
        <w:position w:val="0"/>
        <w:sz w:val="0"/>
        <w:szCs w:val="0"/>
        <w:u w:val="none" w:color="000000"/>
        <w:effect w:val="none"/>
        <w:bdr w:val="none" w:sz="0" w:space="0" w:color="000000"/>
        <w:shd w:val="clear" w:color="000000" w:fill="000000"/>
        <w:vertAlign w:val="baseline"/>
        <w:em w:val="none"/>
        <w:lang w:val="x-none" w:eastAsia="x-none" w:bidi="x-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2">
      <w:start w:val="1"/>
      <w:numFmt w:val="decimal"/>
      <w:lvlText w:val="%1.%2.%3"/>
      <w:lvlJc w:val="left"/>
      <w:pPr>
        <w:tabs>
          <w:tab w:val="num" w:pos="1843"/>
        </w:tabs>
        <w:ind w:left="851" w:firstLine="0"/>
      </w:pPr>
      <w:rPr>
        <w:rFonts w:ascii="Times New Roman Полужирный" w:hAnsi="Times New Roman Полужирный" w:hint="default"/>
        <w:b/>
        <w:i w:val="0"/>
        <w:sz w:val="26"/>
        <w:szCs w:val="26"/>
      </w:rPr>
    </w:lvl>
    <w:lvl w:ilvl="3">
      <w:start w:val="1"/>
      <w:numFmt w:val="decimal"/>
      <w:lvlText w:val="%1.%2.%3.%4"/>
      <w:lvlJc w:val="left"/>
      <w:pPr>
        <w:tabs>
          <w:tab w:val="num" w:pos="1985"/>
        </w:tabs>
        <w:ind w:left="851" w:firstLine="0"/>
      </w:pPr>
      <w:rPr>
        <w:rFonts w:ascii="Times New Roman Полужирный" w:hAnsi="Times New Roman Полужирный" w:hint="default"/>
        <w:b/>
        <w:i w:val="0"/>
        <w:sz w:val="24"/>
      </w:rPr>
    </w:lvl>
    <w:lvl w:ilvl="4">
      <w:start w:val="1"/>
      <w:numFmt w:val="decimal"/>
      <w:lvlText w:val="%1.%2.%3.%4.%5"/>
      <w:lvlJc w:val="left"/>
      <w:pPr>
        <w:tabs>
          <w:tab w:val="num" w:pos="1985"/>
        </w:tabs>
        <w:ind w:left="851" w:firstLine="0"/>
      </w:pPr>
      <w:rPr>
        <w:rFonts w:ascii="Times New Roman" w:hAnsi="Times New Roman" w:cs="Times New Roman" w:hint="default"/>
        <w:b/>
        <w:i w:val="0"/>
        <w:caps w:val="0"/>
        <w:strike w:val="0"/>
        <w:dstrike w:val="0"/>
        <w:vanish w:val="0"/>
        <w:sz w:val="24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5">
      <w:start w:val="1"/>
      <w:numFmt w:val="decimal"/>
      <w:lvlRestart w:val="3"/>
      <w:lvlText w:val="%1.%2.%3.%4.%5.%6"/>
      <w:lvlJc w:val="left"/>
      <w:pPr>
        <w:tabs>
          <w:tab w:val="num" w:pos="2268"/>
        </w:tabs>
        <w:ind w:left="851" w:firstLine="0"/>
      </w:pPr>
      <w:rPr>
        <w:rFonts w:ascii="Times New Roman" w:hAnsi="Times New Roman" w:cs="Times New Roman" w:hint="default"/>
        <w:b/>
        <w:i w:val="0"/>
        <w:caps w:val="0"/>
        <w:strike w:val="0"/>
        <w:dstrike w:val="0"/>
        <w:vanish w:val="0"/>
        <w:color w:val="000000"/>
        <w:sz w:val="24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6">
      <w:start w:val="1"/>
      <w:numFmt w:val="decimal"/>
      <w:lvlText w:val="%1.%2.%3.%4.%5.%6.%7"/>
      <w:lvlJc w:val="left"/>
      <w:pPr>
        <w:tabs>
          <w:tab w:val="num" w:pos="1001"/>
        </w:tabs>
        <w:ind w:left="1001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145"/>
        </w:tabs>
        <w:ind w:left="1145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289"/>
        </w:tabs>
        <w:ind w:left="1289" w:hanging="1584"/>
      </w:pPr>
      <w:rPr>
        <w:rFonts w:hint="default"/>
      </w:rPr>
    </w:lvl>
  </w:abstractNum>
  <w:abstractNum w:abstractNumId="45" w15:restartNumberingAfterBreak="0">
    <w:nsid w:val="7579686D"/>
    <w:multiLevelType w:val="multilevel"/>
    <w:tmpl w:val="85BE704E"/>
    <w:lvl w:ilvl="0">
      <w:start w:val="1"/>
      <w:numFmt w:val="bullet"/>
      <w:lvlText w:val="–"/>
      <w:lvlJc w:val="left"/>
      <w:pPr>
        <w:tabs>
          <w:tab w:val="num" w:pos="1755"/>
        </w:tabs>
        <w:ind w:left="1755" w:hanging="360"/>
      </w:pPr>
      <w:rPr>
        <w:rFonts w:ascii="Arial" w:hAnsi="Arial" w:hint="default"/>
      </w:rPr>
    </w:lvl>
    <w:lvl w:ilvl="1">
      <w:start w:val="1"/>
      <w:numFmt w:val="bullet"/>
      <w:lvlText w:val=""/>
      <w:lvlJc w:val="left"/>
      <w:pPr>
        <w:tabs>
          <w:tab w:val="num" w:pos="2340"/>
        </w:tabs>
        <w:ind w:left="2340" w:hanging="360"/>
      </w:pPr>
      <w:rPr>
        <w:rFonts w:ascii="Symbol" w:hAnsi="Symbol" w:hint="default"/>
      </w:rPr>
    </w:lvl>
    <w:lvl w:ilvl="2">
      <w:start w:val="1"/>
      <w:numFmt w:val="bullet"/>
      <w:pStyle w:val="phlistitemized4"/>
      <w:lvlText w:val=""/>
      <w:lvlJc w:val="left"/>
      <w:pPr>
        <w:tabs>
          <w:tab w:val="num" w:pos="2710"/>
        </w:tabs>
        <w:ind w:left="2710" w:hanging="465"/>
      </w:pPr>
      <w:rPr>
        <w:rFonts w:ascii="Symbol" w:hAnsi="Symbol" w:hint="default"/>
      </w:rPr>
    </w:lvl>
    <w:lvl w:ilvl="3">
      <w:start w:val="1"/>
      <w:numFmt w:val="decimal"/>
      <w:lvlText w:val="%4."/>
      <w:lvlJc w:val="left"/>
      <w:pPr>
        <w:tabs>
          <w:tab w:val="num" w:pos="3780"/>
        </w:tabs>
        <w:ind w:left="37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4500"/>
        </w:tabs>
        <w:ind w:left="45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5220"/>
        </w:tabs>
        <w:ind w:left="52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940"/>
        </w:tabs>
        <w:ind w:left="59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6660"/>
        </w:tabs>
        <w:ind w:left="66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7380"/>
        </w:tabs>
        <w:ind w:left="7380" w:hanging="180"/>
      </w:pPr>
      <w:rPr>
        <w:rFonts w:hint="default"/>
      </w:rPr>
    </w:lvl>
  </w:abstractNum>
  <w:abstractNum w:abstractNumId="46" w15:restartNumberingAfterBreak="0">
    <w:nsid w:val="7AC82C99"/>
    <w:multiLevelType w:val="hybridMultilevel"/>
    <w:tmpl w:val="A236698E"/>
    <w:lvl w:ilvl="0" w:tplc="0419000F">
      <w:start w:val="1"/>
      <w:numFmt w:val="decimal"/>
      <w:lvlText w:val="%1."/>
      <w:lvlJc w:val="left"/>
      <w:pPr>
        <w:ind w:left="1571" w:hanging="360"/>
      </w:pPr>
    </w:lvl>
    <w:lvl w:ilvl="1" w:tplc="04190019" w:tentative="1">
      <w:start w:val="1"/>
      <w:numFmt w:val="lowerLetter"/>
      <w:lvlText w:val="%2."/>
      <w:lvlJc w:val="left"/>
      <w:pPr>
        <w:ind w:left="2291" w:hanging="360"/>
      </w:pPr>
    </w:lvl>
    <w:lvl w:ilvl="2" w:tplc="0419001B" w:tentative="1">
      <w:start w:val="1"/>
      <w:numFmt w:val="lowerRoman"/>
      <w:lvlText w:val="%3."/>
      <w:lvlJc w:val="right"/>
      <w:pPr>
        <w:ind w:left="3011" w:hanging="180"/>
      </w:pPr>
    </w:lvl>
    <w:lvl w:ilvl="3" w:tplc="0419000F" w:tentative="1">
      <w:start w:val="1"/>
      <w:numFmt w:val="decimal"/>
      <w:lvlText w:val="%4."/>
      <w:lvlJc w:val="left"/>
      <w:pPr>
        <w:ind w:left="3731" w:hanging="360"/>
      </w:pPr>
    </w:lvl>
    <w:lvl w:ilvl="4" w:tplc="04190019" w:tentative="1">
      <w:start w:val="1"/>
      <w:numFmt w:val="lowerLetter"/>
      <w:lvlText w:val="%5."/>
      <w:lvlJc w:val="left"/>
      <w:pPr>
        <w:ind w:left="4451" w:hanging="360"/>
      </w:pPr>
    </w:lvl>
    <w:lvl w:ilvl="5" w:tplc="0419001B" w:tentative="1">
      <w:start w:val="1"/>
      <w:numFmt w:val="lowerRoman"/>
      <w:lvlText w:val="%6."/>
      <w:lvlJc w:val="right"/>
      <w:pPr>
        <w:ind w:left="5171" w:hanging="180"/>
      </w:pPr>
    </w:lvl>
    <w:lvl w:ilvl="6" w:tplc="0419000F" w:tentative="1">
      <w:start w:val="1"/>
      <w:numFmt w:val="decimal"/>
      <w:lvlText w:val="%7."/>
      <w:lvlJc w:val="left"/>
      <w:pPr>
        <w:ind w:left="5891" w:hanging="360"/>
      </w:pPr>
    </w:lvl>
    <w:lvl w:ilvl="7" w:tplc="04190019" w:tentative="1">
      <w:start w:val="1"/>
      <w:numFmt w:val="lowerLetter"/>
      <w:lvlText w:val="%8."/>
      <w:lvlJc w:val="left"/>
      <w:pPr>
        <w:ind w:left="6611" w:hanging="360"/>
      </w:pPr>
    </w:lvl>
    <w:lvl w:ilvl="8" w:tplc="0419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47" w15:restartNumberingAfterBreak="0">
    <w:nsid w:val="7CDF407F"/>
    <w:multiLevelType w:val="multilevel"/>
    <w:tmpl w:val="01C68B6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35"/>
    <w:lvlOverride w:ilvl="0">
      <w:lvl w:ilvl="0">
        <w:start w:val="1"/>
        <w:numFmt w:val="russianUpper"/>
        <w:pStyle w:val="phadditiontitle1"/>
        <w:lvlText w:val="Приложение %1"/>
        <w:lvlJc w:val="left"/>
        <w:pPr>
          <w:ind w:left="360" w:hanging="360"/>
        </w:pPr>
        <w:rPr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shadow w:val="0"/>
          <w:emboss w:val="0"/>
          <w:imprint w:val="0"/>
          <w:noProof w:val="0"/>
          <w:vanish w:val="0"/>
          <w:spacing w:val="0"/>
          <w:kern w:val="0"/>
          <w:position w:val="0"/>
          <w:u w:val="none"/>
          <w:effect w:val="none"/>
          <w:vertAlign w:val="baseline"/>
          <w:em w:val="none"/>
          <w:specVanish w:val="0"/>
          <w14:glow w14:rad="0">
            <w14:srgbClr w14:val="000000"/>
          </w14:glow>
          <w14:shadow w14:blurRad="0" w14:dist="0" w14:dir="0" w14:sx="0" w14:sy="0" w14:kx="0" w14:ky="0" w14:algn="none">
            <w14:srgbClr w14:val="000000"/>
          </w14:shadow>
          <w14:reflection w14:blurRad="0" w14:stA="0" w14:stPos="0" w14:endA="0" w14:endPos="0" w14:dist="0" w14:dir="0" w14:fadeDir="0" w14:sx="0" w14:sy="0" w14:kx="0" w14:ky="0" w14:algn="none"/>
          <w14:textOutline w14:w="0" w14:cap="rnd" w14:cmpd="sng" w14:algn="ctr">
            <w14:noFill/>
            <w14:prstDash w14:val="solid"/>
            <w14:bevel/>
          </w14:textOutline>
          <w14:scene3d>
            <w14:camera w14:prst="orthographicFront"/>
            <w14:lightRig w14:rig="threePt" w14:dir="t">
              <w14:rot w14:lat="0" w14:lon="0" w14:rev="0"/>
            </w14:lightRig>
          </w14:scene3d>
          <w14:props3d w14:extrusionH="0" w14:contourW="0" w14:prstMaterial="none"/>
          <w14:ligatures w14:val="none"/>
          <w14:numForm w14:val="default"/>
          <w14:numSpacing w14:val="default"/>
          <w14:stylisticSets/>
          <w14:cntxtAlts w14:val="0"/>
        </w:rPr>
      </w:lvl>
    </w:lvlOverride>
  </w:num>
  <w:num w:numId="2">
    <w:abstractNumId w:val="42"/>
  </w:num>
  <w:num w:numId="3">
    <w:abstractNumId w:val="11"/>
  </w:num>
  <w:num w:numId="4">
    <w:abstractNumId w:val="13"/>
  </w:num>
  <w:num w:numId="5">
    <w:abstractNumId w:val="18"/>
  </w:num>
  <w:num w:numId="6">
    <w:abstractNumId w:val="44"/>
  </w:num>
  <w:num w:numId="7">
    <w:abstractNumId w:val="45"/>
  </w:num>
  <w:num w:numId="8">
    <w:abstractNumId w:val="30"/>
  </w:num>
  <w:num w:numId="9">
    <w:abstractNumId w:val="32"/>
  </w:num>
  <w:num w:numId="10">
    <w:abstractNumId w:val="21"/>
  </w:num>
  <w:num w:numId="11">
    <w:abstractNumId w:val="39"/>
  </w:num>
  <w:num w:numId="12">
    <w:abstractNumId w:val="33"/>
  </w:num>
  <w:num w:numId="13">
    <w:abstractNumId w:val="31"/>
  </w:num>
  <w:num w:numId="14">
    <w:abstractNumId w:val="26"/>
  </w:num>
  <w:num w:numId="15">
    <w:abstractNumId w:val="35"/>
  </w:num>
  <w:num w:numId="16">
    <w:abstractNumId w:val="12"/>
  </w:num>
  <w:num w:numId="17">
    <w:abstractNumId w:val="9"/>
  </w:num>
  <w:num w:numId="18">
    <w:abstractNumId w:val="7"/>
  </w:num>
  <w:num w:numId="19">
    <w:abstractNumId w:val="6"/>
  </w:num>
  <w:num w:numId="20">
    <w:abstractNumId w:val="5"/>
  </w:num>
  <w:num w:numId="21">
    <w:abstractNumId w:val="4"/>
  </w:num>
  <w:num w:numId="22">
    <w:abstractNumId w:val="8"/>
  </w:num>
  <w:num w:numId="23">
    <w:abstractNumId w:val="3"/>
  </w:num>
  <w:num w:numId="24">
    <w:abstractNumId w:val="2"/>
  </w:num>
  <w:num w:numId="25">
    <w:abstractNumId w:val="1"/>
  </w:num>
  <w:num w:numId="26">
    <w:abstractNumId w:val="0"/>
  </w:num>
  <w:num w:numId="27">
    <w:abstractNumId w:val="26"/>
  </w:num>
  <w:num w:numId="28">
    <w:abstractNumId w:val="41"/>
  </w:num>
  <w:num w:numId="29">
    <w:abstractNumId w:val="34"/>
  </w:num>
  <w:num w:numId="30">
    <w:abstractNumId w:val="22"/>
  </w:num>
  <w:num w:numId="31">
    <w:abstractNumId w:val="46"/>
  </w:num>
  <w:num w:numId="32">
    <w:abstractNumId w:val="23"/>
  </w:num>
  <w:num w:numId="33">
    <w:abstractNumId w:val="16"/>
  </w:num>
  <w:num w:numId="34">
    <w:abstractNumId w:val="36"/>
  </w:num>
  <w:num w:numId="35">
    <w:abstractNumId w:val="37"/>
  </w:num>
  <w:num w:numId="36">
    <w:abstractNumId w:val="43"/>
  </w:num>
  <w:num w:numId="37">
    <w:abstractNumId w:val="40"/>
  </w:num>
  <w:num w:numId="38">
    <w:abstractNumId w:val="24"/>
  </w:num>
  <w:num w:numId="39">
    <w:abstractNumId w:val="29"/>
  </w:num>
  <w:num w:numId="40">
    <w:abstractNumId w:val="20"/>
  </w:num>
  <w:num w:numId="41">
    <w:abstractNumId w:val="15"/>
  </w:num>
  <w:num w:numId="42">
    <w:abstractNumId w:val="27"/>
  </w:num>
  <w:num w:numId="43">
    <w:abstractNumId w:val="10"/>
  </w:num>
  <w:num w:numId="44">
    <w:abstractNumId w:val="25"/>
  </w:num>
  <w:num w:numId="45">
    <w:abstractNumId w:val="28"/>
  </w:num>
  <w:num w:numId="46">
    <w:abstractNumId w:val="47"/>
  </w:num>
  <w:num w:numId="47">
    <w:abstractNumId w:val="19"/>
  </w:num>
  <w:num w:numId="48">
    <w:abstractNumId w:val="17"/>
  </w:num>
  <w:num w:numId="49">
    <w:abstractNumId w:val="14"/>
  </w:num>
  <w:num w:numId="50">
    <w:abstractNumId w:val="38"/>
    <w:lvlOverride w:ilvl="0">
      <w:startOverride w:val="1"/>
    </w:lvlOverride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1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activeWritingStyle w:appName="MSWord" w:lang="ru-RU" w:vendorID="64" w:dllVersion="4096" w:nlCheck="1" w:checkStyle="0"/>
  <w:activeWritingStyle w:appName="MSWord" w:lang="en-US" w:vendorID="64" w:dllVersion="4096" w:nlCheck="1" w:checkStyle="0"/>
  <w:activeWritingStyle w:appName="MSWord" w:lang="ru-RU" w:vendorID="64" w:dllVersion="6" w:nlCheck="1" w:checkStyle="0"/>
  <w:proofState w:spelling="clean" w:grammar="clean"/>
  <w:attachedTemplate r:id="rId1"/>
  <w:stylePaneFormatFilter w:val="1024" w:allStyles="0" w:customStyles="0" w:latentStyles="1" w:stylesInUse="0" w:headingStyles="1" w:numberingStyles="0" w:tableStyles="0" w:directFormattingOnRuns="0" w:directFormattingOnParagraphs="0" w:directFormattingOnNumbering="0" w:directFormattingOnTables="0" w:clearFormatting="1" w:top3HeadingStyles="0" w:visibleStyles="0" w:alternateStyleNames="0"/>
  <w:trackRevisions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92957"/>
    <w:rsid w:val="00003D39"/>
    <w:rsid w:val="00007CE3"/>
    <w:rsid w:val="0001053F"/>
    <w:rsid w:val="00015407"/>
    <w:rsid w:val="00015CDE"/>
    <w:rsid w:val="000212F0"/>
    <w:rsid w:val="0002679A"/>
    <w:rsid w:val="00035716"/>
    <w:rsid w:val="0004080B"/>
    <w:rsid w:val="0004172F"/>
    <w:rsid w:val="00046B79"/>
    <w:rsid w:val="00047849"/>
    <w:rsid w:val="00055233"/>
    <w:rsid w:val="00075D6B"/>
    <w:rsid w:val="00081766"/>
    <w:rsid w:val="00084417"/>
    <w:rsid w:val="00085363"/>
    <w:rsid w:val="00085A56"/>
    <w:rsid w:val="00085E0B"/>
    <w:rsid w:val="00093905"/>
    <w:rsid w:val="00095CE8"/>
    <w:rsid w:val="000A1043"/>
    <w:rsid w:val="000A1391"/>
    <w:rsid w:val="000A27C6"/>
    <w:rsid w:val="000A5D58"/>
    <w:rsid w:val="000B28C3"/>
    <w:rsid w:val="000D0D77"/>
    <w:rsid w:val="000D62E2"/>
    <w:rsid w:val="000E404A"/>
    <w:rsid w:val="000E452A"/>
    <w:rsid w:val="00103A56"/>
    <w:rsid w:val="00112E6B"/>
    <w:rsid w:val="001150AD"/>
    <w:rsid w:val="001150D8"/>
    <w:rsid w:val="00116B80"/>
    <w:rsid w:val="00121909"/>
    <w:rsid w:val="00124A1B"/>
    <w:rsid w:val="00124DB5"/>
    <w:rsid w:val="00125867"/>
    <w:rsid w:val="00125CF9"/>
    <w:rsid w:val="001272DB"/>
    <w:rsid w:val="001279FB"/>
    <w:rsid w:val="001363E5"/>
    <w:rsid w:val="0015067B"/>
    <w:rsid w:val="0015630C"/>
    <w:rsid w:val="00160EC4"/>
    <w:rsid w:val="00166B5F"/>
    <w:rsid w:val="00173CE2"/>
    <w:rsid w:val="00176208"/>
    <w:rsid w:val="00193D1E"/>
    <w:rsid w:val="0019780D"/>
    <w:rsid w:val="001A642D"/>
    <w:rsid w:val="001A6A58"/>
    <w:rsid w:val="001A74C7"/>
    <w:rsid w:val="001A7D9D"/>
    <w:rsid w:val="001B2FF2"/>
    <w:rsid w:val="001B4F5D"/>
    <w:rsid w:val="001B650F"/>
    <w:rsid w:val="001B675D"/>
    <w:rsid w:val="001B6B2C"/>
    <w:rsid w:val="001C39C9"/>
    <w:rsid w:val="001C50AA"/>
    <w:rsid w:val="001D4C6A"/>
    <w:rsid w:val="001E05C2"/>
    <w:rsid w:val="001E1345"/>
    <w:rsid w:val="001E180F"/>
    <w:rsid w:val="001F1845"/>
    <w:rsid w:val="002021B6"/>
    <w:rsid w:val="002048BF"/>
    <w:rsid w:val="002102AE"/>
    <w:rsid w:val="00210924"/>
    <w:rsid w:val="0022293B"/>
    <w:rsid w:val="00223611"/>
    <w:rsid w:val="00224560"/>
    <w:rsid w:val="0022471D"/>
    <w:rsid w:val="002323C5"/>
    <w:rsid w:val="00235ECF"/>
    <w:rsid w:val="0023765A"/>
    <w:rsid w:val="00241338"/>
    <w:rsid w:val="00244E57"/>
    <w:rsid w:val="00244F63"/>
    <w:rsid w:val="002536D3"/>
    <w:rsid w:val="00254BFF"/>
    <w:rsid w:val="00260157"/>
    <w:rsid w:val="00267FBD"/>
    <w:rsid w:val="00273600"/>
    <w:rsid w:val="0027488D"/>
    <w:rsid w:val="00277322"/>
    <w:rsid w:val="00281957"/>
    <w:rsid w:val="00296EA7"/>
    <w:rsid w:val="002B576E"/>
    <w:rsid w:val="002B5BAD"/>
    <w:rsid w:val="002E0387"/>
    <w:rsid w:val="002E099B"/>
    <w:rsid w:val="002E0F42"/>
    <w:rsid w:val="002E2DC0"/>
    <w:rsid w:val="002E79BD"/>
    <w:rsid w:val="00304DC9"/>
    <w:rsid w:val="00306201"/>
    <w:rsid w:val="00311A42"/>
    <w:rsid w:val="00314F5B"/>
    <w:rsid w:val="00325E04"/>
    <w:rsid w:val="00332A78"/>
    <w:rsid w:val="00333E37"/>
    <w:rsid w:val="003405F9"/>
    <w:rsid w:val="0034369A"/>
    <w:rsid w:val="003526E7"/>
    <w:rsid w:val="003547BB"/>
    <w:rsid w:val="00361C4C"/>
    <w:rsid w:val="0037409D"/>
    <w:rsid w:val="003750C6"/>
    <w:rsid w:val="00382EE5"/>
    <w:rsid w:val="0038410D"/>
    <w:rsid w:val="00384AF4"/>
    <w:rsid w:val="00390C7C"/>
    <w:rsid w:val="00391E0A"/>
    <w:rsid w:val="00393E37"/>
    <w:rsid w:val="0039576E"/>
    <w:rsid w:val="003B1C22"/>
    <w:rsid w:val="003B40A5"/>
    <w:rsid w:val="003B6B65"/>
    <w:rsid w:val="003B7AB6"/>
    <w:rsid w:val="003D3C87"/>
    <w:rsid w:val="003D49CE"/>
    <w:rsid w:val="003D5350"/>
    <w:rsid w:val="0040457A"/>
    <w:rsid w:val="004109A2"/>
    <w:rsid w:val="004130B5"/>
    <w:rsid w:val="004152C1"/>
    <w:rsid w:val="00425E94"/>
    <w:rsid w:val="004274A5"/>
    <w:rsid w:val="004366E4"/>
    <w:rsid w:val="0044596F"/>
    <w:rsid w:val="00452489"/>
    <w:rsid w:val="004764AF"/>
    <w:rsid w:val="00481E47"/>
    <w:rsid w:val="004834C4"/>
    <w:rsid w:val="004859E2"/>
    <w:rsid w:val="00485F49"/>
    <w:rsid w:val="00493576"/>
    <w:rsid w:val="0049620E"/>
    <w:rsid w:val="00496F96"/>
    <w:rsid w:val="00497AB1"/>
    <w:rsid w:val="004A6084"/>
    <w:rsid w:val="004B43AC"/>
    <w:rsid w:val="004B5BC4"/>
    <w:rsid w:val="004C0A77"/>
    <w:rsid w:val="004C270D"/>
    <w:rsid w:val="004C28A5"/>
    <w:rsid w:val="004D0CC5"/>
    <w:rsid w:val="004D61E9"/>
    <w:rsid w:val="004D6B53"/>
    <w:rsid w:val="004E243B"/>
    <w:rsid w:val="004E4E73"/>
    <w:rsid w:val="004F1E59"/>
    <w:rsid w:val="004F4078"/>
    <w:rsid w:val="004F5288"/>
    <w:rsid w:val="004F5936"/>
    <w:rsid w:val="005021BE"/>
    <w:rsid w:val="00502CF0"/>
    <w:rsid w:val="00503508"/>
    <w:rsid w:val="00505066"/>
    <w:rsid w:val="00507045"/>
    <w:rsid w:val="00507D6E"/>
    <w:rsid w:val="005117B7"/>
    <w:rsid w:val="005153AF"/>
    <w:rsid w:val="00522563"/>
    <w:rsid w:val="00522F30"/>
    <w:rsid w:val="0052378D"/>
    <w:rsid w:val="00523ED7"/>
    <w:rsid w:val="005240E7"/>
    <w:rsid w:val="00532DEF"/>
    <w:rsid w:val="00535779"/>
    <w:rsid w:val="00537C65"/>
    <w:rsid w:val="00540DD4"/>
    <w:rsid w:val="00541882"/>
    <w:rsid w:val="005460E1"/>
    <w:rsid w:val="00546381"/>
    <w:rsid w:val="00551BBC"/>
    <w:rsid w:val="005535B2"/>
    <w:rsid w:val="005546FE"/>
    <w:rsid w:val="00556FEE"/>
    <w:rsid w:val="00561343"/>
    <w:rsid w:val="0056159E"/>
    <w:rsid w:val="005840F3"/>
    <w:rsid w:val="00586B7A"/>
    <w:rsid w:val="0059034F"/>
    <w:rsid w:val="005933C7"/>
    <w:rsid w:val="005A2D0F"/>
    <w:rsid w:val="005A5232"/>
    <w:rsid w:val="005A6A45"/>
    <w:rsid w:val="005A6A6D"/>
    <w:rsid w:val="005B19F0"/>
    <w:rsid w:val="005C3F6C"/>
    <w:rsid w:val="005C780A"/>
    <w:rsid w:val="005D06A8"/>
    <w:rsid w:val="005E4F1F"/>
    <w:rsid w:val="005F6074"/>
    <w:rsid w:val="005F78EC"/>
    <w:rsid w:val="00600667"/>
    <w:rsid w:val="00606EBF"/>
    <w:rsid w:val="00611738"/>
    <w:rsid w:val="00612947"/>
    <w:rsid w:val="00614765"/>
    <w:rsid w:val="00621065"/>
    <w:rsid w:val="0062302B"/>
    <w:rsid w:val="00632D46"/>
    <w:rsid w:val="00643830"/>
    <w:rsid w:val="00645897"/>
    <w:rsid w:val="00647CB4"/>
    <w:rsid w:val="0066785F"/>
    <w:rsid w:val="0067159B"/>
    <w:rsid w:val="00674AE7"/>
    <w:rsid w:val="00676753"/>
    <w:rsid w:val="006907A7"/>
    <w:rsid w:val="00692C06"/>
    <w:rsid w:val="00695EB7"/>
    <w:rsid w:val="006A2FC0"/>
    <w:rsid w:val="006A302B"/>
    <w:rsid w:val="006B1DD9"/>
    <w:rsid w:val="006B6A95"/>
    <w:rsid w:val="006C53A0"/>
    <w:rsid w:val="006C6FCD"/>
    <w:rsid w:val="006D234D"/>
    <w:rsid w:val="006F732E"/>
    <w:rsid w:val="006F75C0"/>
    <w:rsid w:val="006F7A4C"/>
    <w:rsid w:val="006F7ABE"/>
    <w:rsid w:val="006F7C4B"/>
    <w:rsid w:val="00701E68"/>
    <w:rsid w:val="00705304"/>
    <w:rsid w:val="00705B06"/>
    <w:rsid w:val="00706B4A"/>
    <w:rsid w:val="007102A1"/>
    <w:rsid w:val="0072102B"/>
    <w:rsid w:val="0072729B"/>
    <w:rsid w:val="00731DDC"/>
    <w:rsid w:val="0073230E"/>
    <w:rsid w:val="007331D6"/>
    <w:rsid w:val="00736BA1"/>
    <w:rsid w:val="007409BA"/>
    <w:rsid w:val="00741C78"/>
    <w:rsid w:val="00743356"/>
    <w:rsid w:val="00750C3C"/>
    <w:rsid w:val="00753E00"/>
    <w:rsid w:val="00761E5D"/>
    <w:rsid w:val="00766245"/>
    <w:rsid w:val="007771CF"/>
    <w:rsid w:val="00781EBC"/>
    <w:rsid w:val="007A7999"/>
    <w:rsid w:val="007B1A28"/>
    <w:rsid w:val="007B5095"/>
    <w:rsid w:val="007B5AFF"/>
    <w:rsid w:val="007B79F8"/>
    <w:rsid w:val="007C7B67"/>
    <w:rsid w:val="007D2C0E"/>
    <w:rsid w:val="007D6679"/>
    <w:rsid w:val="007E01BF"/>
    <w:rsid w:val="007E18A7"/>
    <w:rsid w:val="007E36A8"/>
    <w:rsid w:val="007E4A2A"/>
    <w:rsid w:val="007E573A"/>
    <w:rsid w:val="007E5FFC"/>
    <w:rsid w:val="007F0143"/>
    <w:rsid w:val="007F1906"/>
    <w:rsid w:val="007F204C"/>
    <w:rsid w:val="00802D21"/>
    <w:rsid w:val="00810526"/>
    <w:rsid w:val="00813677"/>
    <w:rsid w:val="00814436"/>
    <w:rsid w:val="00816B91"/>
    <w:rsid w:val="00820D34"/>
    <w:rsid w:val="00822136"/>
    <w:rsid w:val="008228CA"/>
    <w:rsid w:val="008413B5"/>
    <w:rsid w:val="008422C5"/>
    <w:rsid w:val="0084295A"/>
    <w:rsid w:val="008433FB"/>
    <w:rsid w:val="00844692"/>
    <w:rsid w:val="00852BBC"/>
    <w:rsid w:val="008623A5"/>
    <w:rsid w:val="00863140"/>
    <w:rsid w:val="0087051B"/>
    <w:rsid w:val="00873D2C"/>
    <w:rsid w:val="00873DB2"/>
    <w:rsid w:val="00875A86"/>
    <w:rsid w:val="00875B41"/>
    <w:rsid w:val="00882BF0"/>
    <w:rsid w:val="0088695E"/>
    <w:rsid w:val="00890155"/>
    <w:rsid w:val="00895617"/>
    <w:rsid w:val="00896CD4"/>
    <w:rsid w:val="008A03D9"/>
    <w:rsid w:val="008A0B09"/>
    <w:rsid w:val="008A3E9A"/>
    <w:rsid w:val="008B6329"/>
    <w:rsid w:val="008B7606"/>
    <w:rsid w:val="008C2F9B"/>
    <w:rsid w:val="008C31A2"/>
    <w:rsid w:val="008C7998"/>
    <w:rsid w:val="008E0747"/>
    <w:rsid w:val="008E1A5E"/>
    <w:rsid w:val="008E4A0B"/>
    <w:rsid w:val="008E4B44"/>
    <w:rsid w:val="008E5EBB"/>
    <w:rsid w:val="008F2CB9"/>
    <w:rsid w:val="008F7454"/>
    <w:rsid w:val="0090035E"/>
    <w:rsid w:val="00913B19"/>
    <w:rsid w:val="0092040B"/>
    <w:rsid w:val="00921D6C"/>
    <w:rsid w:val="009220B6"/>
    <w:rsid w:val="009237ED"/>
    <w:rsid w:val="009319BE"/>
    <w:rsid w:val="00933D6E"/>
    <w:rsid w:val="00940833"/>
    <w:rsid w:val="0094572E"/>
    <w:rsid w:val="00945C48"/>
    <w:rsid w:val="00952EE7"/>
    <w:rsid w:val="00965EAE"/>
    <w:rsid w:val="0096740C"/>
    <w:rsid w:val="009741C9"/>
    <w:rsid w:val="0098506A"/>
    <w:rsid w:val="0098582E"/>
    <w:rsid w:val="00990ADF"/>
    <w:rsid w:val="009936A0"/>
    <w:rsid w:val="0099727B"/>
    <w:rsid w:val="009A2FDD"/>
    <w:rsid w:val="009A7CB5"/>
    <w:rsid w:val="009B16A9"/>
    <w:rsid w:val="009B3F3D"/>
    <w:rsid w:val="009B4687"/>
    <w:rsid w:val="009C06AE"/>
    <w:rsid w:val="009C390A"/>
    <w:rsid w:val="009C4BDF"/>
    <w:rsid w:val="009C5A15"/>
    <w:rsid w:val="009D11CB"/>
    <w:rsid w:val="009D191C"/>
    <w:rsid w:val="009D2C6B"/>
    <w:rsid w:val="009E2432"/>
    <w:rsid w:val="009F4600"/>
    <w:rsid w:val="009F506B"/>
    <w:rsid w:val="009F58B5"/>
    <w:rsid w:val="00A00AB2"/>
    <w:rsid w:val="00A022B3"/>
    <w:rsid w:val="00A02E9A"/>
    <w:rsid w:val="00A104EF"/>
    <w:rsid w:val="00A12FAB"/>
    <w:rsid w:val="00A22757"/>
    <w:rsid w:val="00A363AE"/>
    <w:rsid w:val="00A36C31"/>
    <w:rsid w:val="00A4131F"/>
    <w:rsid w:val="00A415E8"/>
    <w:rsid w:val="00A450DC"/>
    <w:rsid w:val="00A504F2"/>
    <w:rsid w:val="00A5399C"/>
    <w:rsid w:val="00A55BA8"/>
    <w:rsid w:val="00A574B2"/>
    <w:rsid w:val="00A63ECC"/>
    <w:rsid w:val="00A650F3"/>
    <w:rsid w:val="00A70BEA"/>
    <w:rsid w:val="00A76A69"/>
    <w:rsid w:val="00A83167"/>
    <w:rsid w:val="00A90931"/>
    <w:rsid w:val="00A90CCC"/>
    <w:rsid w:val="00A92937"/>
    <w:rsid w:val="00A94D2B"/>
    <w:rsid w:val="00A9630D"/>
    <w:rsid w:val="00A96583"/>
    <w:rsid w:val="00AA5BDA"/>
    <w:rsid w:val="00AB275C"/>
    <w:rsid w:val="00AB4803"/>
    <w:rsid w:val="00AB5A87"/>
    <w:rsid w:val="00AC3B6F"/>
    <w:rsid w:val="00AC7B32"/>
    <w:rsid w:val="00AD1E09"/>
    <w:rsid w:val="00AD5038"/>
    <w:rsid w:val="00AE1445"/>
    <w:rsid w:val="00AE14E2"/>
    <w:rsid w:val="00AF2E3C"/>
    <w:rsid w:val="00B00AA2"/>
    <w:rsid w:val="00B03E64"/>
    <w:rsid w:val="00B206E7"/>
    <w:rsid w:val="00B2249A"/>
    <w:rsid w:val="00B3256D"/>
    <w:rsid w:val="00B36989"/>
    <w:rsid w:val="00B379DA"/>
    <w:rsid w:val="00B40F3C"/>
    <w:rsid w:val="00B47613"/>
    <w:rsid w:val="00B52012"/>
    <w:rsid w:val="00B53BD2"/>
    <w:rsid w:val="00B53D85"/>
    <w:rsid w:val="00B55AA5"/>
    <w:rsid w:val="00B56C5F"/>
    <w:rsid w:val="00B75B60"/>
    <w:rsid w:val="00B8557A"/>
    <w:rsid w:val="00B90A5B"/>
    <w:rsid w:val="00B91F0C"/>
    <w:rsid w:val="00BA15E7"/>
    <w:rsid w:val="00BA4372"/>
    <w:rsid w:val="00BA5B8E"/>
    <w:rsid w:val="00BA6E9D"/>
    <w:rsid w:val="00BA79B7"/>
    <w:rsid w:val="00BB5484"/>
    <w:rsid w:val="00BB5588"/>
    <w:rsid w:val="00BB79D6"/>
    <w:rsid w:val="00BC46F1"/>
    <w:rsid w:val="00BC5889"/>
    <w:rsid w:val="00BC61FF"/>
    <w:rsid w:val="00BD0CAA"/>
    <w:rsid w:val="00BD2D81"/>
    <w:rsid w:val="00BD6382"/>
    <w:rsid w:val="00BE71CE"/>
    <w:rsid w:val="00BE7D72"/>
    <w:rsid w:val="00BE7DB3"/>
    <w:rsid w:val="00BF47D6"/>
    <w:rsid w:val="00C010F4"/>
    <w:rsid w:val="00C034D5"/>
    <w:rsid w:val="00C066E8"/>
    <w:rsid w:val="00C11000"/>
    <w:rsid w:val="00C110EA"/>
    <w:rsid w:val="00C1134E"/>
    <w:rsid w:val="00C115C2"/>
    <w:rsid w:val="00C16B52"/>
    <w:rsid w:val="00C16FF3"/>
    <w:rsid w:val="00C27961"/>
    <w:rsid w:val="00C35BB5"/>
    <w:rsid w:val="00C370FA"/>
    <w:rsid w:val="00C44121"/>
    <w:rsid w:val="00C7603D"/>
    <w:rsid w:val="00C819A0"/>
    <w:rsid w:val="00C85285"/>
    <w:rsid w:val="00C85510"/>
    <w:rsid w:val="00C87DED"/>
    <w:rsid w:val="00C90D9E"/>
    <w:rsid w:val="00C913D4"/>
    <w:rsid w:val="00C922AA"/>
    <w:rsid w:val="00C924EE"/>
    <w:rsid w:val="00C92995"/>
    <w:rsid w:val="00C94B2A"/>
    <w:rsid w:val="00CB2870"/>
    <w:rsid w:val="00CB2CC5"/>
    <w:rsid w:val="00CB4F8D"/>
    <w:rsid w:val="00CD64BE"/>
    <w:rsid w:val="00CD7627"/>
    <w:rsid w:val="00CE21E6"/>
    <w:rsid w:val="00CE367A"/>
    <w:rsid w:val="00CF11C7"/>
    <w:rsid w:val="00CF3BF5"/>
    <w:rsid w:val="00D05DF5"/>
    <w:rsid w:val="00D1520F"/>
    <w:rsid w:val="00D153EF"/>
    <w:rsid w:val="00D15B9A"/>
    <w:rsid w:val="00D21BCC"/>
    <w:rsid w:val="00D32F2A"/>
    <w:rsid w:val="00D37F80"/>
    <w:rsid w:val="00D43743"/>
    <w:rsid w:val="00D522F2"/>
    <w:rsid w:val="00D63AA0"/>
    <w:rsid w:val="00D8015A"/>
    <w:rsid w:val="00D83690"/>
    <w:rsid w:val="00D8762F"/>
    <w:rsid w:val="00D91EAE"/>
    <w:rsid w:val="00D939C2"/>
    <w:rsid w:val="00DA224B"/>
    <w:rsid w:val="00DA66C9"/>
    <w:rsid w:val="00DB01CD"/>
    <w:rsid w:val="00DB0D8F"/>
    <w:rsid w:val="00DB2626"/>
    <w:rsid w:val="00DB3CB7"/>
    <w:rsid w:val="00DB413F"/>
    <w:rsid w:val="00DB46FB"/>
    <w:rsid w:val="00DB5A28"/>
    <w:rsid w:val="00DB6167"/>
    <w:rsid w:val="00DB7650"/>
    <w:rsid w:val="00DC62ED"/>
    <w:rsid w:val="00DE33F0"/>
    <w:rsid w:val="00DE6350"/>
    <w:rsid w:val="00DF31BA"/>
    <w:rsid w:val="00DF5407"/>
    <w:rsid w:val="00E02D72"/>
    <w:rsid w:val="00E06A59"/>
    <w:rsid w:val="00E11193"/>
    <w:rsid w:val="00E155A3"/>
    <w:rsid w:val="00E2218F"/>
    <w:rsid w:val="00E22402"/>
    <w:rsid w:val="00E27921"/>
    <w:rsid w:val="00E37412"/>
    <w:rsid w:val="00E40569"/>
    <w:rsid w:val="00E415D2"/>
    <w:rsid w:val="00E5157B"/>
    <w:rsid w:val="00E51FFA"/>
    <w:rsid w:val="00E523D6"/>
    <w:rsid w:val="00E65B2A"/>
    <w:rsid w:val="00E83712"/>
    <w:rsid w:val="00E90F23"/>
    <w:rsid w:val="00EA0407"/>
    <w:rsid w:val="00EA249A"/>
    <w:rsid w:val="00EA5667"/>
    <w:rsid w:val="00EA7A0F"/>
    <w:rsid w:val="00EB2057"/>
    <w:rsid w:val="00EB317D"/>
    <w:rsid w:val="00EB4750"/>
    <w:rsid w:val="00EB606E"/>
    <w:rsid w:val="00EC1A39"/>
    <w:rsid w:val="00EC3EDB"/>
    <w:rsid w:val="00EC5D61"/>
    <w:rsid w:val="00ED2A03"/>
    <w:rsid w:val="00ED3100"/>
    <w:rsid w:val="00F003BE"/>
    <w:rsid w:val="00F07CB9"/>
    <w:rsid w:val="00F10240"/>
    <w:rsid w:val="00F13A28"/>
    <w:rsid w:val="00F14B51"/>
    <w:rsid w:val="00F17A88"/>
    <w:rsid w:val="00F312A8"/>
    <w:rsid w:val="00F33342"/>
    <w:rsid w:val="00F36834"/>
    <w:rsid w:val="00F37CDF"/>
    <w:rsid w:val="00F4023A"/>
    <w:rsid w:val="00F45D71"/>
    <w:rsid w:val="00F52975"/>
    <w:rsid w:val="00F53A22"/>
    <w:rsid w:val="00F57B17"/>
    <w:rsid w:val="00F631CC"/>
    <w:rsid w:val="00F6442A"/>
    <w:rsid w:val="00F645AC"/>
    <w:rsid w:val="00F70831"/>
    <w:rsid w:val="00F751C0"/>
    <w:rsid w:val="00F75B0B"/>
    <w:rsid w:val="00F77D75"/>
    <w:rsid w:val="00F81B73"/>
    <w:rsid w:val="00F874E2"/>
    <w:rsid w:val="00F91B79"/>
    <w:rsid w:val="00F92957"/>
    <w:rsid w:val="00F93289"/>
    <w:rsid w:val="00F95FA8"/>
    <w:rsid w:val="00F97274"/>
    <w:rsid w:val="00FA2835"/>
    <w:rsid w:val="00FA356B"/>
    <w:rsid w:val="00FA65D9"/>
    <w:rsid w:val="00FA6684"/>
    <w:rsid w:val="00FC1847"/>
    <w:rsid w:val="00FC28E9"/>
    <w:rsid w:val="00FC6665"/>
    <w:rsid w:val="00FC702D"/>
    <w:rsid w:val="00FD0AC3"/>
    <w:rsid w:val="00FE01C9"/>
    <w:rsid w:val="00FF798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4:docId w14:val="7DDB76A7"/>
  <w15:docId w15:val="{88E9649D-59E1-4C56-B554-7BF23E0658F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Theme="minorEastAsia" w:hAnsi="Times New Roman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/>
    <w:lsdException w:name="heading 1" w:uiPriority="0"/>
    <w:lsdException w:name="heading 2" w:semiHidden="1" w:uiPriority="0" w:unhideWhenUsed="1" w:qFormat="1"/>
    <w:lsdException w:name="heading 3" w:semiHidden="1" w:uiPriority="0" w:unhideWhenUsed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0" w:unhideWhenUsed="1"/>
    <w:lsdException w:name="toc 8" w:semiHidden="1" w:uiPriority="0" w:unhideWhenUsed="1"/>
    <w:lsdException w:name="toc 9" w:semiHidden="1" w:uiPriority="0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iPriority="0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iPriority="0" w:unhideWhenUsed="1" w:qFormat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0">
    <w:name w:val="Normal"/>
    <w:autoRedefine/>
    <w:rsid w:val="00DB5A28"/>
    <w:pPr>
      <w:spacing w:before="20" w:after="120" w:line="360" w:lineRule="auto"/>
      <w:ind w:right="-259"/>
    </w:pPr>
    <w:rPr>
      <w:rFonts w:eastAsia="Times New Roman"/>
      <w:sz w:val="24"/>
      <w:szCs w:val="20"/>
    </w:rPr>
  </w:style>
  <w:style w:type="paragraph" w:styleId="12">
    <w:name w:val="heading 1"/>
    <w:aliases w:val="M_Заголовок без ном_MYRTEX"/>
    <w:next w:val="MYRTEX"/>
    <w:link w:val="13"/>
    <w:autoRedefine/>
    <w:rsid w:val="0067159B"/>
    <w:pPr>
      <w:keepNext/>
      <w:keepLines/>
      <w:pageBreakBefore/>
      <w:spacing w:before="360" w:after="360" w:line="360" w:lineRule="auto"/>
      <w:outlineLvl w:val="0"/>
    </w:pPr>
    <w:rPr>
      <w:rFonts w:eastAsia="Times New Roman"/>
      <w:b/>
      <w:color w:val="000000" w:themeColor="text1"/>
      <w:sz w:val="28"/>
      <w:szCs w:val="28"/>
    </w:rPr>
  </w:style>
  <w:style w:type="paragraph" w:styleId="2">
    <w:name w:val="heading 2"/>
    <w:aliases w:val="M_Заголовок 2 с ном_MYRTEX"/>
    <w:basedOn w:val="M1MYRTEX"/>
    <w:next w:val="MYRTEX"/>
    <w:link w:val="20"/>
    <w:autoRedefine/>
    <w:qFormat/>
    <w:rsid w:val="0067159B"/>
    <w:pPr>
      <w:numPr>
        <w:ilvl w:val="1"/>
      </w:numPr>
      <w:ind w:left="1134" w:hanging="567"/>
      <w:jc w:val="left"/>
      <w:outlineLvl w:val="1"/>
    </w:pPr>
    <w:rPr>
      <w:rFonts w:eastAsia="Calibri"/>
      <w:szCs w:val="20"/>
    </w:rPr>
  </w:style>
  <w:style w:type="paragraph" w:styleId="3">
    <w:name w:val="heading 3"/>
    <w:aliases w:val="M_Заголовок 3 с ном_MYRTEX"/>
    <w:basedOn w:val="110"/>
    <w:next w:val="MYRTEX"/>
    <w:link w:val="30"/>
    <w:autoRedefine/>
    <w:rsid w:val="0067159B"/>
    <w:pPr>
      <w:framePr w:wrap="around"/>
      <w:tabs>
        <w:tab w:val="clear" w:pos="1418"/>
      </w:tabs>
      <w:spacing w:before="240" w:after="240" w:line="360" w:lineRule="auto"/>
      <w:ind w:left="0"/>
      <w:jc w:val="left"/>
      <w:outlineLvl w:val="2"/>
    </w:pPr>
    <w:rPr>
      <w:rFonts w:ascii="Times New Roman" w:hAnsi="Times New Roman"/>
      <w:bCs/>
    </w:rPr>
  </w:style>
  <w:style w:type="paragraph" w:styleId="4">
    <w:name w:val="heading 4"/>
    <w:aliases w:val="M_Заголовок 4 c ном_MYRTEX"/>
    <w:basedOn w:val="3"/>
    <w:next w:val="MYRTEX"/>
    <w:link w:val="40"/>
    <w:qFormat/>
    <w:rsid w:val="0090035E"/>
    <w:pPr>
      <w:framePr w:wrap="around"/>
      <w:numPr>
        <w:ilvl w:val="3"/>
        <w:numId w:val="38"/>
      </w:numPr>
      <w:outlineLvl w:val="3"/>
    </w:pPr>
  </w:style>
  <w:style w:type="paragraph" w:styleId="5">
    <w:name w:val="heading 5"/>
    <w:basedOn w:val="a0"/>
    <w:next w:val="a0"/>
    <w:link w:val="50"/>
    <w:uiPriority w:val="9"/>
    <w:unhideWhenUsed/>
    <w:qFormat/>
    <w:rsid w:val="00761E5D"/>
    <w:pPr>
      <w:keepNext/>
      <w:numPr>
        <w:ilvl w:val="4"/>
        <w:numId w:val="38"/>
      </w:numPr>
      <w:spacing w:before="240" w:after="240"/>
      <w:outlineLvl w:val="4"/>
    </w:pPr>
    <w:rPr>
      <w:b/>
      <w:bCs/>
      <w:iCs/>
      <w:szCs w:val="26"/>
    </w:rPr>
  </w:style>
  <w:style w:type="paragraph" w:styleId="6">
    <w:name w:val="heading 6"/>
    <w:basedOn w:val="a0"/>
    <w:next w:val="a0"/>
    <w:link w:val="60"/>
    <w:uiPriority w:val="9"/>
    <w:unhideWhenUsed/>
    <w:qFormat/>
    <w:rsid w:val="00761E5D"/>
    <w:pPr>
      <w:keepNext/>
      <w:keepLines/>
      <w:numPr>
        <w:ilvl w:val="5"/>
        <w:numId w:val="38"/>
      </w:numPr>
      <w:spacing w:before="240" w:after="60"/>
      <w:outlineLvl w:val="5"/>
    </w:pPr>
    <w:rPr>
      <w:b/>
      <w:bCs/>
      <w:szCs w:val="22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13">
    <w:name w:val="Заголовок 1 Знак"/>
    <w:aliases w:val="M_Заголовок без ном_MYRTEX Знак"/>
    <w:basedOn w:val="a1"/>
    <w:link w:val="12"/>
    <w:rsid w:val="0067159B"/>
    <w:rPr>
      <w:rFonts w:eastAsia="Times New Roman"/>
      <w:b/>
      <w:color w:val="000000" w:themeColor="text1"/>
      <w:sz w:val="28"/>
      <w:szCs w:val="28"/>
    </w:rPr>
  </w:style>
  <w:style w:type="paragraph" w:styleId="a4">
    <w:name w:val="Balloon Text"/>
    <w:basedOn w:val="a0"/>
    <w:link w:val="a5"/>
    <w:uiPriority w:val="99"/>
    <w:semiHidden/>
    <w:unhideWhenUsed/>
    <w:rsid w:val="00761E5D"/>
    <w:pPr>
      <w:spacing w:before="0"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1"/>
    <w:link w:val="a4"/>
    <w:uiPriority w:val="99"/>
    <w:semiHidden/>
    <w:rsid w:val="00761E5D"/>
    <w:rPr>
      <w:rFonts w:ascii="Tahoma" w:eastAsia="Times New Roman" w:hAnsi="Tahoma" w:cs="Tahoma"/>
      <w:sz w:val="16"/>
      <w:szCs w:val="16"/>
    </w:rPr>
  </w:style>
  <w:style w:type="character" w:customStyle="1" w:styleId="20">
    <w:name w:val="Заголовок 2 Знак"/>
    <w:aliases w:val="M_Заголовок 2 с ном_MYRTEX Знак"/>
    <w:basedOn w:val="a1"/>
    <w:link w:val="2"/>
    <w:rsid w:val="0067159B"/>
    <w:rPr>
      <w:rFonts w:ascii="Times New Roman Полужирный" w:eastAsia="Calibri" w:hAnsi="Times New Roman Полужирный"/>
      <w:b/>
      <w:color w:val="000000" w:themeColor="text1"/>
      <w:sz w:val="28"/>
      <w:szCs w:val="20"/>
    </w:rPr>
  </w:style>
  <w:style w:type="paragraph" w:styleId="a6">
    <w:name w:val="List Paragraph"/>
    <w:basedOn w:val="a0"/>
    <w:uiPriority w:val="34"/>
    <w:rsid w:val="00AD1E09"/>
    <w:pPr>
      <w:ind w:left="720"/>
      <w:contextualSpacing/>
    </w:pPr>
  </w:style>
  <w:style w:type="paragraph" w:styleId="a7">
    <w:name w:val="TOC Heading"/>
    <w:basedOn w:val="12"/>
    <w:next w:val="a0"/>
    <w:uiPriority w:val="39"/>
    <w:unhideWhenUsed/>
    <w:qFormat/>
    <w:rsid w:val="006F75C0"/>
    <w:pPr>
      <w:spacing w:before="480" w:after="0" w:line="276" w:lineRule="auto"/>
      <w:outlineLvl w:val="9"/>
    </w:pPr>
    <w:rPr>
      <w:color w:val="365F91" w:themeColor="accent1" w:themeShade="BF"/>
      <w:lang w:eastAsia="en-US"/>
    </w:rPr>
  </w:style>
  <w:style w:type="paragraph" w:styleId="14">
    <w:name w:val="toc 1"/>
    <w:basedOn w:val="a0"/>
    <w:next w:val="a0"/>
    <w:autoRedefine/>
    <w:uiPriority w:val="39"/>
    <w:rsid w:val="00761E5D"/>
    <w:pPr>
      <w:tabs>
        <w:tab w:val="left" w:pos="426"/>
        <w:tab w:val="right" w:leader="dot" w:pos="9923"/>
      </w:tabs>
      <w:spacing w:before="120"/>
      <w:ind w:left="425" w:right="567" w:hanging="425"/>
    </w:pPr>
    <w:rPr>
      <w:b/>
      <w:sz w:val="28"/>
      <w:szCs w:val="24"/>
    </w:rPr>
  </w:style>
  <w:style w:type="paragraph" w:styleId="21">
    <w:name w:val="toc 2"/>
    <w:basedOn w:val="a0"/>
    <w:next w:val="a0"/>
    <w:autoRedefine/>
    <w:uiPriority w:val="39"/>
    <w:rsid w:val="00761E5D"/>
    <w:pPr>
      <w:tabs>
        <w:tab w:val="left" w:pos="993"/>
        <w:tab w:val="right" w:leader="dot" w:pos="9923"/>
      </w:tabs>
      <w:ind w:left="993" w:right="566" w:hanging="567"/>
    </w:pPr>
    <w:rPr>
      <w:b/>
      <w:sz w:val="28"/>
      <w:szCs w:val="24"/>
    </w:rPr>
  </w:style>
  <w:style w:type="character" w:styleId="a8">
    <w:name w:val="Hyperlink"/>
    <w:aliases w:val="Гиперссылка_оглавление_MYRTEX"/>
    <w:uiPriority w:val="99"/>
    <w:rsid w:val="0090035E"/>
    <w:rPr>
      <w:rFonts w:ascii="Times New Roman" w:hAnsi="Times New Roman"/>
      <w:color w:val="auto"/>
      <w:sz w:val="24"/>
      <w:u w:val="single"/>
    </w:rPr>
  </w:style>
  <w:style w:type="table" w:styleId="a9">
    <w:name w:val="Table Grid"/>
    <w:basedOn w:val="a2"/>
    <w:uiPriority w:val="59"/>
    <w:rsid w:val="00761E5D"/>
    <w:rPr>
      <w:rFonts w:eastAsia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MYRTEX0">
    <w:name w:val="Рисунок_MYRTEX"/>
    <w:next w:val="MYRTEX"/>
    <w:autoRedefine/>
    <w:qFormat/>
    <w:rsid w:val="00D522F2"/>
    <w:pPr>
      <w:keepLines/>
      <w:spacing w:before="120" w:after="360"/>
      <w:jc w:val="center"/>
    </w:pPr>
    <w:rPr>
      <w:rFonts w:eastAsia="Times New Roman" w:cs="Arial"/>
      <w:b/>
      <w:noProof/>
      <w:sz w:val="26"/>
      <w:szCs w:val="20"/>
    </w:rPr>
  </w:style>
  <w:style w:type="paragraph" w:customStyle="1" w:styleId="MYRTEX">
    <w:name w:val="Текст_MYRTEX"/>
    <w:link w:val="MYRTEX1"/>
    <w:autoRedefine/>
    <w:qFormat/>
    <w:rsid w:val="00F52975"/>
    <w:pPr>
      <w:spacing w:before="240" w:line="360" w:lineRule="auto"/>
      <w:ind w:firstLine="851"/>
      <w:jc w:val="both"/>
    </w:pPr>
    <w:rPr>
      <w:rFonts w:eastAsia="Times New Roman"/>
      <w:color w:val="000000"/>
      <w:sz w:val="28"/>
      <w:szCs w:val="20"/>
    </w:rPr>
  </w:style>
  <w:style w:type="character" w:customStyle="1" w:styleId="MYRTEX1">
    <w:name w:val="Текст_MYRTEX Знак"/>
    <w:basedOn w:val="a1"/>
    <w:link w:val="MYRTEX"/>
    <w:rsid w:val="00F52975"/>
    <w:rPr>
      <w:rFonts w:eastAsia="Times New Roman"/>
      <w:color w:val="000000"/>
      <w:sz w:val="28"/>
      <w:szCs w:val="20"/>
    </w:rPr>
  </w:style>
  <w:style w:type="paragraph" w:customStyle="1" w:styleId="phlistitemized1">
    <w:name w:val="ph_list_itemized_1"/>
    <w:basedOn w:val="MYRTEX"/>
    <w:link w:val="phlistitemized10"/>
    <w:rsid w:val="00761E5D"/>
    <w:pPr>
      <w:tabs>
        <w:tab w:val="num" w:pos="1315"/>
      </w:tabs>
      <w:ind w:left="1315" w:right="-2" w:hanging="464"/>
    </w:pPr>
    <w:rPr>
      <w:rFonts w:cs="Arial"/>
      <w:sz w:val="24"/>
    </w:rPr>
  </w:style>
  <w:style w:type="character" w:customStyle="1" w:styleId="phlistitemized10">
    <w:name w:val="ph_list_itemized_1 Знак"/>
    <w:link w:val="phlistitemized1"/>
    <w:rsid w:val="00761E5D"/>
    <w:rPr>
      <w:rFonts w:eastAsia="Times New Roman" w:cs="Arial"/>
      <w:sz w:val="24"/>
      <w:szCs w:val="20"/>
    </w:rPr>
  </w:style>
  <w:style w:type="paragraph" w:customStyle="1" w:styleId="phfigure">
    <w:name w:val="ph_figure"/>
    <w:basedOn w:val="a0"/>
    <w:rsid w:val="0090035E"/>
    <w:pPr>
      <w:keepNext/>
      <w:ind w:right="0"/>
      <w:jc w:val="center"/>
    </w:pPr>
    <w:rPr>
      <w:noProof/>
    </w:rPr>
  </w:style>
  <w:style w:type="paragraph" w:styleId="aa">
    <w:name w:val="caption"/>
    <w:basedOn w:val="a0"/>
    <w:next w:val="a0"/>
    <w:uiPriority w:val="35"/>
    <w:unhideWhenUsed/>
    <w:rsid w:val="00761E5D"/>
    <w:pPr>
      <w:spacing w:before="0" w:after="200" w:line="240" w:lineRule="auto"/>
    </w:pPr>
    <w:rPr>
      <w:b/>
      <w:bCs/>
      <w:color w:val="4F81BD" w:themeColor="accent1"/>
      <w:sz w:val="18"/>
      <w:szCs w:val="18"/>
    </w:rPr>
  </w:style>
  <w:style w:type="character" w:customStyle="1" w:styleId="30">
    <w:name w:val="Заголовок 3 Знак"/>
    <w:aliases w:val="M_Заголовок 3 с ном_MYRTEX Знак"/>
    <w:basedOn w:val="a1"/>
    <w:link w:val="3"/>
    <w:rsid w:val="0067159B"/>
    <w:rPr>
      <w:rFonts w:eastAsia="Times New Roman"/>
      <w:b/>
      <w:bCs/>
      <w:sz w:val="28"/>
      <w:szCs w:val="20"/>
    </w:rPr>
  </w:style>
  <w:style w:type="character" w:customStyle="1" w:styleId="40">
    <w:name w:val="Заголовок 4 Знак"/>
    <w:aliases w:val="M_Заголовок 4 c ном_MYRTEX Знак"/>
    <w:basedOn w:val="a1"/>
    <w:link w:val="4"/>
    <w:rsid w:val="0090035E"/>
    <w:rPr>
      <w:rFonts w:ascii="Times New Roman Полужирный" w:eastAsia="Times New Roman" w:hAnsi="Times New Roman Полужирный"/>
      <w:b/>
      <w:bCs/>
      <w:color w:val="000000" w:themeColor="text1"/>
      <w:sz w:val="26"/>
      <w:szCs w:val="20"/>
    </w:rPr>
  </w:style>
  <w:style w:type="character" w:customStyle="1" w:styleId="50">
    <w:name w:val="Заголовок 5 Знак"/>
    <w:link w:val="5"/>
    <w:uiPriority w:val="9"/>
    <w:rsid w:val="00761E5D"/>
    <w:rPr>
      <w:rFonts w:eastAsia="Times New Roman"/>
      <w:b/>
      <w:bCs/>
      <w:iCs/>
      <w:sz w:val="24"/>
      <w:szCs w:val="26"/>
    </w:rPr>
  </w:style>
  <w:style w:type="character" w:customStyle="1" w:styleId="60">
    <w:name w:val="Заголовок 6 Знак"/>
    <w:link w:val="6"/>
    <w:uiPriority w:val="9"/>
    <w:rsid w:val="00761E5D"/>
    <w:rPr>
      <w:rFonts w:eastAsia="Times New Roman"/>
      <w:b/>
      <w:bCs/>
      <w:sz w:val="24"/>
    </w:rPr>
  </w:style>
  <w:style w:type="paragraph" w:customStyle="1" w:styleId="ab">
    <w:name w:val="Колонтитул_низ"/>
    <w:basedOn w:val="ac"/>
    <w:link w:val="ad"/>
    <w:autoRedefine/>
    <w:rsid w:val="00F13A28"/>
    <w:pPr>
      <w:tabs>
        <w:tab w:val="clear" w:pos="4677"/>
        <w:tab w:val="clear" w:pos="9355"/>
      </w:tabs>
      <w:jc w:val="center"/>
    </w:pPr>
    <w:rPr>
      <w:caps/>
      <w:sz w:val="28"/>
      <w:szCs w:val="28"/>
    </w:rPr>
  </w:style>
  <w:style w:type="paragraph" w:customStyle="1" w:styleId="phadditiontitle1">
    <w:name w:val="ph_addition_title_1"/>
    <w:basedOn w:val="a0"/>
    <w:next w:val="MYRTEX"/>
    <w:rsid w:val="0090035E"/>
    <w:pPr>
      <w:keepNext/>
      <w:keepLines/>
      <w:pageBreakBefore/>
      <w:numPr>
        <w:numId w:val="13"/>
      </w:numPr>
      <w:spacing w:before="360" w:after="0"/>
      <w:ind w:right="0"/>
      <w:jc w:val="center"/>
      <w:outlineLvl w:val="0"/>
    </w:pPr>
    <w:rPr>
      <w:b/>
      <w:sz w:val="28"/>
      <w:szCs w:val="28"/>
    </w:rPr>
  </w:style>
  <w:style w:type="paragraph" w:customStyle="1" w:styleId="phadditiontitle2">
    <w:name w:val="ph_addition_title_2"/>
    <w:basedOn w:val="a0"/>
    <w:next w:val="MYRTEX"/>
    <w:rsid w:val="0090035E"/>
    <w:pPr>
      <w:keepNext/>
      <w:keepLines/>
      <w:numPr>
        <w:ilvl w:val="1"/>
        <w:numId w:val="13"/>
      </w:numPr>
      <w:spacing w:before="360" w:after="360"/>
      <w:ind w:right="0"/>
      <w:jc w:val="both"/>
      <w:outlineLvl w:val="1"/>
    </w:pPr>
    <w:rPr>
      <w:b/>
      <w:szCs w:val="24"/>
    </w:rPr>
  </w:style>
  <w:style w:type="paragraph" w:customStyle="1" w:styleId="phadditiontitle3">
    <w:name w:val="ph_addition_title_3"/>
    <w:basedOn w:val="a0"/>
    <w:next w:val="MYRTEX"/>
    <w:rsid w:val="0090035E"/>
    <w:pPr>
      <w:keepNext/>
      <w:keepLines/>
      <w:numPr>
        <w:ilvl w:val="2"/>
        <w:numId w:val="13"/>
      </w:numPr>
      <w:spacing w:before="240" w:after="240"/>
      <w:ind w:right="0"/>
      <w:jc w:val="both"/>
      <w:outlineLvl w:val="2"/>
    </w:pPr>
    <w:rPr>
      <w:b/>
      <w:sz w:val="22"/>
      <w:szCs w:val="22"/>
    </w:rPr>
  </w:style>
  <w:style w:type="numbering" w:customStyle="1" w:styleId="phadditiontitle">
    <w:name w:val="ph_additiontitle"/>
    <w:basedOn w:val="a3"/>
    <w:rsid w:val="00761E5D"/>
    <w:pPr>
      <w:numPr>
        <w:numId w:val="15"/>
      </w:numPr>
    </w:pPr>
  </w:style>
  <w:style w:type="paragraph" w:customStyle="1" w:styleId="phbibliography">
    <w:name w:val="ph_bibliography"/>
    <w:basedOn w:val="a0"/>
    <w:rsid w:val="0090035E"/>
    <w:pPr>
      <w:numPr>
        <w:numId w:val="2"/>
      </w:numPr>
      <w:spacing w:before="60" w:after="60" w:line="240" w:lineRule="auto"/>
      <w:ind w:right="0"/>
      <w:jc w:val="both"/>
    </w:pPr>
    <w:rPr>
      <w:rFonts w:cs="Arial"/>
      <w:bCs/>
      <w:szCs w:val="28"/>
    </w:rPr>
  </w:style>
  <w:style w:type="paragraph" w:customStyle="1" w:styleId="phcolontituldown">
    <w:name w:val="ph_colontituldown"/>
    <w:basedOn w:val="a0"/>
    <w:rsid w:val="0090035E"/>
    <w:pPr>
      <w:pBdr>
        <w:top w:val="single" w:sz="4" w:space="1" w:color="auto"/>
      </w:pBdr>
      <w:tabs>
        <w:tab w:val="right" w:pos="9497"/>
        <w:tab w:val="right" w:pos="14459"/>
      </w:tabs>
      <w:ind w:right="0"/>
      <w:jc w:val="center"/>
    </w:pPr>
    <w:rPr>
      <w:sz w:val="20"/>
    </w:rPr>
  </w:style>
  <w:style w:type="paragraph" w:customStyle="1" w:styleId="phcolontitulup">
    <w:name w:val="ph_colontitulup"/>
    <w:basedOn w:val="a0"/>
    <w:rsid w:val="0090035E"/>
    <w:pPr>
      <w:pBdr>
        <w:bottom w:val="single" w:sz="4" w:space="1" w:color="auto"/>
      </w:pBdr>
      <w:tabs>
        <w:tab w:val="right" w:pos="14600"/>
      </w:tabs>
      <w:ind w:right="0"/>
      <w:jc w:val="center"/>
    </w:pPr>
    <w:rPr>
      <w:sz w:val="20"/>
    </w:rPr>
  </w:style>
  <w:style w:type="paragraph" w:customStyle="1" w:styleId="phcomment">
    <w:name w:val="ph_comment"/>
    <w:basedOn w:val="a0"/>
    <w:rsid w:val="0090035E"/>
    <w:pPr>
      <w:spacing w:before="0" w:after="0"/>
      <w:ind w:right="0" w:firstLine="720"/>
      <w:jc w:val="both"/>
    </w:pPr>
    <w:rPr>
      <w:rFonts w:ascii="Arial Narrow" w:hAnsi="Arial Narrow"/>
      <w:vanish/>
      <w:color w:val="0000FF"/>
    </w:rPr>
  </w:style>
  <w:style w:type="paragraph" w:customStyle="1" w:styleId="phconfirmlist">
    <w:name w:val="ph_confirmlist"/>
    <w:basedOn w:val="a0"/>
    <w:rsid w:val="0090035E"/>
    <w:pPr>
      <w:ind w:right="0"/>
      <w:jc w:val="center"/>
    </w:pPr>
    <w:rPr>
      <w:b/>
      <w:caps/>
      <w:sz w:val="28"/>
      <w:szCs w:val="28"/>
    </w:rPr>
  </w:style>
  <w:style w:type="paragraph" w:customStyle="1" w:styleId="phconfirmstamp">
    <w:name w:val="ph_confirmstamp"/>
    <w:basedOn w:val="a0"/>
    <w:rsid w:val="0090035E"/>
    <w:pPr>
      <w:spacing w:line="240" w:lineRule="auto"/>
      <w:ind w:right="0"/>
    </w:pPr>
  </w:style>
  <w:style w:type="paragraph" w:customStyle="1" w:styleId="phconfirmstampstamp">
    <w:name w:val="ph_confirmstamp_stamp"/>
    <w:basedOn w:val="phconfirmstamp"/>
    <w:rsid w:val="00761E5D"/>
  </w:style>
  <w:style w:type="paragraph" w:customStyle="1" w:styleId="phconfirmstamptitle">
    <w:name w:val="ph_confirmstamp_title"/>
    <w:basedOn w:val="phconfirmstamp"/>
    <w:next w:val="phconfirmstampstamp"/>
    <w:rsid w:val="00761E5D"/>
    <w:rPr>
      <w:b/>
      <w:caps/>
      <w:szCs w:val="24"/>
    </w:rPr>
  </w:style>
  <w:style w:type="paragraph" w:customStyle="1" w:styleId="1MYRTEX">
    <w:name w:val="Оглавление Н1_MYRTEX"/>
    <w:basedOn w:val="a0"/>
    <w:next w:val="14"/>
    <w:rsid w:val="0090035E"/>
    <w:pPr>
      <w:keepNext/>
      <w:keepLines/>
      <w:pageBreakBefore/>
      <w:tabs>
        <w:tab w:val="left" w:pos="1134"/>
        <w:tab w:val="left" w:pos="1440"/>
        <w:tab w:val="left" w:pos="1797"/>
      </w:tabs>
      <w:spacing w:before="360" w:after="360"/>
      <w:ind w:right="0"/>
      <w:jc w:val="center"/>
    </w:pPr>
    <w:rPr>
      <w:rFonts w:cs="Arial"/>
      <w:b/>
      <w:bCs/>
      <w:sz w:val="28"/>
      <w:szCs w:val="28"/>
    </w:rPr>
  </w:style>
  <w:style w:type="paragraph" w:customStyle="1" w:styleId="phexample">
    <w:name w:val="ph_example"/>
    <w:basedOn w:val="a0"/>
    <w:rsid w:val="0090035E"/>
    <w:pPr>
      <w:ind w:right="0"/>
      <w:jc w:val="both"/>
    </w:pPr>
    <w:rPr>
      <w:b/>
      <w:i/>
      <w:sz w:val="20"/>
    </w:rPr>
  </w:style>
  <w:style w:type="paragraph" w:customStyle="1" w:styleId="phfiguregraphic">
    <w:name w:val="ph_figure_graphic"/>
    <w:basedOn w:val="phfigure"/>
    <w:next w:val="MYRTEX0"/>
    <w:rsid w:val="00761E5D"/>
    <w:pPr>
      <w:spacing w:before="120"/>
    </w:pPr>
  </w:style>
  <w:style w:type="paragraph" w:customStyle="1" w:styleId="phfootnote">
    <w:name w:val="ph_footnote"/>
    <w:basedOn w:val="a0"/>
    <w:rsid w:val="0090035E"/>
    <w:pPr>
      <w:widowControl w:val="0"/>
      <w:spacing w:before="0" w:after="0"/>
      <w:ind w:right="0"/>
      <w:jc w:val="both"/>
    </w:pPr>
    <w:rPr>
      <w:sz w:val="18"/>
    </w:rPr>
  </w:style>
  <w:style w:type="character" w:customStyle="1" w:styleId="phinline">
    <w:name w:val="ph_inline"/>
    <w:basedOn w:val="a1"/>
    <w:rsid w:val="00761E5D"/>
  </w:style>
  <w:style w:type="character" w:customStyle="1" w:styleId="phinline8">
    <w:name w:val="ph_inline_8"/>
    <w:rsid w:val="00761E5D"/>
    <w:rPr>
      <w:sz w:val="16"/>
    </w:rPr>
  </w:style>
  <w:style w:type="character" w:customStyle="1" w:styleId="phinlinebolditalic">
    <w:name w:val="ph_inline_bolditalic"/>
    <w:rsid w:val="00761E5D"/>
    <w:rPr>
      <w:rFonts w:ascii="Times New Roman" w:hAnsi="Times New Roman"/>
      <w:b/>
      <w:bCs/>
      <w:i/>
      <w:noProof/>
      <w:lang w:val="ru-RU" w:eastAsia="ru-RU" w:bidi="ar-SA"/>
    </w:rPr>
  </w:style>
  <w:style w:type="character" w:customStyle="1" w:styleId="phinlinecomputer">
    <w:name w:val="ph_inline_computer"/>
    <w:rsid w:val="00761E5D"/>
    <w:rPr>
      <w:rFonts w:ascii="Courier New" w:hAnsi="Courier New"/>
      <w:sz w:val="24"/>
    </w:rPr>
  </w:style>
  <w:style w:type="character" w:customStyle="1" w:styleId="phinlinefirstterm">
    <w:name w:val="ph_inline_firstterm"/>
    <w:rsid w:val="00761E5D"/>
    <w:rPr>
      <w:i/>
      <w:sz w:val="24"/>
    </w:rPr>
  </w:style>
  <w:style w:type="character" w:customStyle="1" w:styleId="phinlineguiitem">
    <w:name w:val="ph_inline_guiitem"/>
    <w:rsid w:val="00761E5D"/>
    <w:rPr>
      <w:rFonts w:ascii="Times New Roman" w:hAnsi="Times New Roman"/>
      <w:b/>
      <w:bCs/>
      <w:noProof/>
      <w:lang w:val="ru-RU" w:eastAsia="ru-RU" w:bidi="ar-SA"/>
    </w:rPr>
  </w:style>
  <w:style w:type="character" w:customStyle="1" w:styleId="phinlinekeycap">
    <w:name w:val="ph_inline_keycap"/>
    <w:rsid w:val="00761E5D"/>
    <w:rPr>
      <w:b/>
      <w:smallCaps/>
      <w:sz w:val="24"/>
    </w:rPr>
  </w:style>
  <w:style w:type="character" w:customStyle="1" w:styleId="phinlinespace">
    <w:name w:val="ph_inline_space"/>
    <w:rsid w:val="00761E5D"/>
    <w:rPr>
      <w:spacing w:val="60"/>
    </w:rPr>
  </w:style>
  <w:style w:type="character" w:customStyle="1" w:styleId="phinlinesuperline">
    <w:name w:val="ph_inline_superline"/>
    <w:rsid w:val="00761E5D"/>
    <w:rPr>
      <w:vertAlign w:val="superscript"/>
    </w:rPr>
  </w:style>
  <w:style w:type="character" w:customStyle="1" w:styleId="phinlineunderline">
    <w:name w:val="ph_inline_underline"/>
    <w:rsid w:val="00761E5D"/>
    <w:rPr>
      <w:u w:val="single"/>
      <w:lang w:val="ru-RU"/>
    </w:rPr>
  </w:style>
  <w:style w:type="character" w:customStyle="1" w:styleId="phinlineunderlineitalic">
    <w:name w:val="ph_inline_underlineitalic"/>
    <w:rsid w:val="00761E5D"/>
    <w:rPr>
      <w:i/>
      <w:u w:val="single"/>
      <w:lang w:val="ru-RU"/>
    </w:rPr>
  </w:style>
  <w:style w:type="character" w:customStyle="1" w:styleId="phinlineuppercase">
    <w:name w:val="ph_inline_uppercase"/>
    <w:rsid w:val="00761E5D"/>
    <w:rPr>
      <w:caps/>
      <w:lang w:val="ru-RU"/>
    </w:rPr>
  </w:style>
  <w:style w:type="paragraph" w:customStyle="1" w:styleId="phinset">
    <w:name w:val="ph_inset"/>
    <w:basedOn w:val="MYRTEX"/>
    <w:next w:val="MYRTEX"/>
    <w:rsid w:val="00761E5D"/>
  </w:style>
  <w:style w:type="paragraph" w:customStyle="1" w:styleId="phinsetcaution">
    <w:name w:val="ph_inset_caution"/>
    <w:basedOn w:val="phinset"/>
    <w:rsid w:val="00761E5D"/>
    <w:pPr>
      <w:keepLines/>
    </w:pPr>
  </w:style>
  <w:style w:type="paragraph" w:customStyle="1" w:styleId="phinsetnote">
    <w:name w:val="ph_inset_note"/>
    <w:basedOn w:val="phinset"/>
    <w:rsid w:val="00761E5D"/>
    <w:pPr>
      <w:keepLines/>
    </w:pPr>
  </w:style>
  <w:style w:type="paragraph" w:customStyle="1" w:styleId="phinsettitle">
    <w:name w:val="ph_inset_title"/>
    <w:basedOn w:val="phinset"/>
    <w:next w:val="phinsetnote"/>
    <w:rsid w:val="00761E5D"/>
    <w:pPr>
      <w:keepNext/>
    </w:pPr>
    <w:rPr>
      <w:caps/>
      <w:szCs w:val="24"/>
    </w:rPr>
  </w:style>
  <w:style w:type="paragraph" w:customStyle="1" w:styleId="phinsetwarning">
    <w:name w:val="ph_inset_warning"/>
    <w:basedOn w:val="phinset"/>
    <w:rsid w:val="00761E5D"/>
    <w:pPr>
      <w:keepLines/>
    </w:pPr>
  </w:style>
  <w:style w:type="paragraph" w:customStyle="1" w:styleId="phlistitemized2">
    <w:name w:val="ph_list_itemized_2"/>
    <w:basedOn w:val="MYRTEX"/>
    <w:link w:val="phlistitemized20"/>
    <w:rsid w:val="00761E5D"/>
    <w:pPr>
      <w:numPr>
        <w:numId w:val="3"/>
      </w:numPr>
    </w:pPr>
  </w:style>
  <w:style w:type="paragraph" w:customStyle="1" w:styleId="phlistitemizedtitle">
    <w:name w:val="ph_list_itemized_title"/>
    <w:basedOn w:val="MYRTEX"/>
    <w:next w:val="phlistitemized1"/>
    <w:rsid w:val="00761E5D"/>
    <w:pPr>
      <w:keepNext/>
    </w:pPr>
  </w:style>
  <w:style w:type="paragraph" w:customStyle="1" w:styleId="phlistordered1">
    <w:name w:val="ph_list_ordered_1"/>
    <w:basedOn w:val="MYRTEX"/>
    <w:rsid w:val="00761E5D"/>
    <w:pPr>
      <w:numPr>
        <w:numId w:val="4"/>
      </w:numPr>
      <w:ind w:right="-2"/>
    </w:pPr>
  </w:style>
  <w:style w:type="paragraph" w:customStyle="1" w:styleId="phlistordereda">
    <w:name w:val="ph_list_ordered_aбв"/>
    <w:basedOn w:val="MYRTEX"/>
    <w:rsid w:val="00761E5D"/>
    <w:pPr>
      <w:numPr>
        <w:numId w:val="5"/>
      </w:numPr>
      <w:ind w:right="-2"/>
    </w:pPr>
  </w:style>
  <w:style w:type="paragraph" w:customStyle="1" w:styleId="phlistorderedtitle">
    <w:name w:val="ph_list_ordered_title"/>
    <w:basedOn w:val="MYRTEX"/>
    <w:next w:val="phlistordered1"/>
    <w:rsid w:val="00761E5D"/>
    <w:pPr>
      <w:keepNext/>
    </w:pPr>
  </w:style>
  <w:style w:type="paragraph" w:customStyle="1" w:styleId="phstamp">
    <w:name w:val="ph_stamp"/>
    <w:basedOn w:val="a0"/>
    <w:rsid w:val="0090035E"/>
    <w:pPr>
      <w:spacing w:after="20"/>
      <w:ind w:right="0"/>
      <w:jc w:val="both"/>
    </w:pPr>
    <w:rPr>
      <w:rFonts w:ascii="Arial" w:hAnsi="Arial"/>
      <w:sz w:val="16"/>
    </w:rPr>
  </w:style>
  <w:style w:type="paragraph" w:customStyle="1" w:styleId="phstampcenter">
    <w:name w:val="ph_stamp_center"/>
    <w:basedOn w:val="phstamp"/>
    <w:locked/>
    <w:rsid w:val="00761E5D"/>
    <w:pPr>
      <w:tabs>
        <w:tab w:val="left" w:pos="284"/>
      </w:tabs>
      <w:spacing w:before="0" w:after="0"/>
      <w:jc w:val="center"/>
    </w:pPr>
    <w:rPr>
      <w:sz w:val="18"/>
      <w:szCs w:val="18"/>
    </w:rPr>
  </w:style>
  <w:style w:type="paragraph" w:customStyle="1" w:styleId="phstampcenteritalic">
    <w:name w:val="ph_stamp_center_italic"/>
    <w:basedOn w:val="phstamp"/>
    <w:rsid w:val="00761E5D"/>
    <w:pPr>
      <w:jc w:val="center"/>
    </w:pPr>
    <w:rPr>
      <w:bCs/>
      <w:i/>
    </w:rPr>
  </w:style>
  <w:style w:type="paragraph" w:customStyle="1" w:styleId="phstampitalic">
    <w:name w:val="ph_stamp_italic"/>
    <w:basedOn w:val="phstamp"/>
    <w:rsid w:val="00761E5D"/>
    <w:pPr>
      <w:ind w:left="57"/>
    </w:pPr>
    <w:rPr>
      <w:i/>
    </w:rPr>
  </w:style>
  <w:style w:type="paragraph" w:customStyle="1" w:styleId="phtablecell">
    <w:name w:val="ph_table_cell"/>
    <w:basedOn w:val="a0"/>
    <w:rsid w:val="0090035E"/>
    <w:pPr>
      <w:spacing w:after="0" w:line="240" w:lineRule="auto"/>
      <w:ind w:right="0"/>
      <w:jc w:val="both"/>
    </w:pPr>
    <w:rPr>
      <w:rFonts w:cs="Arial"/>
      <w:bCs/>
      <w:sz w:val="20"/>
    </w:rPr>
  </w:style>
  <w:style w:type="paragraph" w:customStyle="1" w:styleId="phtablecellcenter">
    <w:name w:val="ph_table_cellcenter"/>
    <w:basedOn w:val="phtablecell"/>
    <w:rsid w:val="00761E5D"/>
    <w:pPr>
      <w:jc w:val="center"/>
    </w:pPr>
  </w:style>
  <w:style w:type="paragraph" w:customStyle="1" w:styleId="MYRTEX2">
    <w:name w:val="Текст_таблица_MYRTEX"/>
    <w:autoRedefine/>
    <w:qFormat/>
    <w:rsid w:val="00F13A28"/>
    <w:pPr>
      <w:spacing w:after="160"/>
    </w:pPr>
    <w:rPr>
      <w:rFonts w:eastAsia="Times New Roman" w:cs="Arial"/>
      <w:bCs/>
      <w:sz w:val="26"/>
      <w:szCs w:val="20"/>
    </w:rPr>
  </w:style>
  <w:style w:type="paragraph" w:customStyle="1" w:styleId="MYRTEX3">
    <w:name w:val="Заголовок_таблицы_MYRTEX"/>
    <w:basedOn w:val="ae"/>
    <w:next w:val="MYRTEX2"/>
    <w:link w:val="MYRTEX4"/>
    <w:autoRedefine/>
    <w:qFormat/>
    <w:rsid w:val="0067159B"/>
    <w:pPr>
      <w:keepNext/>
      <w:keepLines/>
      <w:jc w:val="center"/>
    </w:pPr>
    <w:rPr>
      <w:rFonts w:ascii="Times New Roman" w:eastAsia="Times New Roman" w:hAnsi="Times New Roman" w:cs="Arial"/>
      <w:b/>
      <w:bCs/>
      <w:sz w:val="28"/>
      <w:szCs w:val="20"/>
    </w:rPr>
  </w:style>
  <w:style w:type="paragraph" w:customStyle="1" w:styleId="phtabletitle">
    <w:name w:val="ph_table_title"/>
    <w:basedOn w:val="a0"/>
    <w:next w:val="MYRTEX3"/>
    <w:rsid w:val="0090035E"/>
    <w:pPr>
      <w:keepNext/>
      <w:ind w:right="0"/>
      <w:jc w:val="both"/>
    </w:pPr>
    <w:rPr>
      <w:szCs w:val="24"/>
    </w:rPr>
  </w:style>
  <w:style w:type="paragraph" w:customStyle="1" w:styleId="phtitlevoid">
    <w:name w:val="ph_title_void"/>
    <w:basedOn w:val="a0"/>
    <w:next w:val="MYRTEX"/>
    <w:link w:val="phtitlevoid0"/>
    <w:rsid w:val="0090035E"/>
    <w:pPr>
      <w:keepNext/>
      <w:keepLines/>
      <w:pageBreakBefore/>
      <w:spacing w:before="360" w:after="360"/>
      <w:ind w:right="0"/>
      <w:jc w:val="center"/>
    </w:pPr>
    <w:rPr>
      <w:rFonts w:cs="Arial"/>
      <w:b/>
      <w:bCs/>
      <w:sz w:val="28"/>
      <w:szCs w:val="28"/>
    </w:rPr>
  </w:style>
  <w:style w:type="paragraph" w:customStyle="1" w:styleId="phtitlepage">
    <w:name w:val="ph_titlepage"/>
    <w:basedOn w:val="a0"/>
    <w:rsid w:val="0090035E"/>
    <w:pPr>
      <w:spacing w:before="0"/>
      <w:ind w:right="0"/>
      <w:jc w:val="center"/>
    </w:pPr>
    <w:rPr>
      <w:rFonts w:cs="Arial"/>
      <w:szCs w:val="28"/>
      <w:lang w:eastAsia="en-US"/>
    </w:rPr>
  </w:style>
  <w:style w:type="paragraph" w:customStyle="1" w:styleId="phtitlepagecode">
    <w:name w:val="ph_titlepage_code"/>
    <w:basedOn w:val="phtitlepage"/>
    <w:rsid w:val="00761E5D"/>
    <w:pPr>
      <w:spacing w:after="240"/>
    </w:pPr>
    <w:rPr>
      <w:b/>
      <w:sz w:val="26"/>
    </w:rPr>
  </w:style>
  <w:style w:type="paragraph" w:customStyle="1" w:styleId="phtitlepageconfirmstamp">
    <w:name w:val="ph_titlepage_confirmstamp"/>
    <w:basedOn w:val="a0"/>
    <w:autoRedefine/>
    <w:rsid w:val="0090035E"/>
    <w:pPr>
      <w:suppressAutoHyphens/>
      <w:spacing w:before="60" w:after="60"/>
      <w:ind w:right="0"/>
      <w:jc w:val="both"/>
    </w:pPr>
    <w:rPr>
      <w:color w:val="000000"/>
      <w:szCs w:val="24"/>
    </w:rPr>
  </w:style>
  <w:style w:type="paragraph" w:customStyle="1" w:styleId="phtitlepagecustomer">
    <w:name w:val="ph_titlepage_customer"/>
    <w:basedOn w:val="phtitlepage"/>
    <w:next w:val="phtitlepageconfirmstamp"/>
    <w:rsid w:val="00761E5D"/>
    <w:pPr>
      <w:spacing w:before="240"/>
    </w:pPr>
    <w:rPr>
      <w:b/>
      <w:sz w:val="26"/>
    </w:rPr>
  </w:style>
  <w:style w:type="paragraph" w:customStyle="1" w:styleId="phtitlepagedocpart">
    <w:name w:val="ph_titlepage_docpart"/>
    <w:basedOn w:val="phtitlepage"/>
    <w:next w:val="phtitlepagecode"/>
    <w:rsid w:val="00761E5D"/>
    <w:rPr>
      <w:b/>
    </w:rPr>
  </w:style>
  <w:style w:type="paragraph" w:customStyle="1" w:styleId="phtitlepagedocument">
    <w:name w:val="ph_titlepage_document"/>
    <w:basedOn w:val="phtitlepage"/>
    <w:autoRedefine/>
    <w:rsid w:val="00761E5D"/>
    <w:pPr>
      <w:spacing w:before="240"/>
    </w:pPr>
    <w:rPr>
      <w:b/>
      <w:sz w:val="26"/>
    </w:rPr>
  </w:style>
  <w:style w:type="paragraph" w:customStyle="1" w:styleId="phtitlepageother">
    <w:name w:val="ph_titlepage_other"/>
    <w:basedOn w:val="phtitlepage"/>
    <w:rsid w:val="00761E5D"/>
  </w:style>
  <w:style w:type="paragraph" w:customStyle="1" w:styleId="phtitlepagesystemfull">
    <w:name w:val="ph_titlepage_system_full"/>
    <w:basedOn w:val="phtitlepage"/>
    <w:next w:val="phtitlepagesystemshort"/>
    <w:rsid w:val="00761E5D"/>
    <w:rPr>
      <w:b/>
      <w:bCs/>
      <w:sz w:val="32"/>
      <w:szCs w:val="32"/>
    </w:rPr>
  </w:style>
  <w:style w:type="paragraph" w:customStyle="1" w:styleId="phtitlepagesystemshort">
    <w:name w:val="ph_titlepage_system_short"/>
    <w:basedOn w:val="phtitlepage"/>
    <w:next w:val="phtitlepageother"/>
    <w:rsid w:val="00761E5D"/>
    <w:rPr>
      <w:b/>
      <w:sz w:val="32"/>
    </w:rPr>
  </w:style>
  <w:style w:type="paragraph" w:styleId="af">
    <w:name w:val="header"/>
    <w:basedOn w:val="a0"/>
    <w:link w:val="af0"/>
    <w:uiPriority w:val="99"/>
    <w:rsid w:val="00761E5D"/>
    <w:pPr>
      <w:tabs>
        <w:tab w:val="center" w:pos="4677"/>
        <w:tab w:val="right" w:pos="9355"/>
      </w:tabs>
      <w:jc w:val="center"/>
    </w:pPr>
  </w:style>
  <w:style w:type="character" w:customStyle="1" w:styleId="af0">
    <w:name w:val="Верхний колонтитул Знак"/>
    <w:basedOn w:val="a1"/>
    <w:link w:val="af"/>
    <w:uiPriority w:val="99"/>
    <w:rsid w:val="00761E5D"/>
    <w:rPr>
      <w:rFonts w:eastAsia="Times New Roman"/>
      <w:sz w:val="24"/>
      <w:szCs w:val="20"/>
    </w:rPr>
  </w:style>
  <w:style w:type="paragraph" w:styleId="HTML">
    <w:name w:val="HTML Address"/>
    <w:basedOn w:val="a0"/>
    <w:link w:val="HTML0"/>
    <w:semiHidden/>
    <w:qFormat/>
    <w:rsid w:val="00761E5D"/>
    <w:rPr>
      <w:i/>
      <w:iCs/>
    </w:rPr>
  </w:style>
  <w:style w:type="character" w:customStyle="1" w:styleId="HTML0">
    <w:name w:val="Адрес HTML Знак"/>
    <w:basedOn w:val="a1"/>
    <w:link w:val="HTML"/>
    <w:semiHidden/>
    <w:rsid w:val="00761E5D"/>
    <w:rPr>
      <w:rFonts w:eastAsia="Times New Roman"/>
      <w:i/>
      <w:iCs/>
      <w:sz w:val="24"/>
      <w:szCs w:val="20"/>
    </w:rPr>
  </w:style>
  <w:style w:type="paragraph" w:styleId="ac">
    <w:name w:val="footer"/>
    <w:basedOn w:val="a0"/>
    <w:link w:val="af1"/>
    <w:uiPriority w:val="99"/>
    <w:rsid w:val="00761E5D"/>
    <w:pPr>
      <w:tabs>
        <w:tab w:val="center" w:pos="4677"/>
        <w:tab w:val="right" w:pos="9355"/>
      </w:tabs>
    </w:pPr>
  </w:style>
  <w:style w:type="character" w:customStyle="1" w:styleId="af1">
    <w:name w:val="Нижний колонтитул Знак"/>
    <w:basedOn w:val="a1"/>
    <w:link w:val="ac"/>
    <w:uiPriority w:val="99"/>
    <w:rsid w:val="00761E5D"/>
    <w:rPr>
      <w:rFonts w:eastAsia="Times New Roman"/>
      <w:sz w:val="24"/>
      <w:szCs w:val="20"/>
    </w:rPr>
  </w:style>
  <w:style w:type="paragraph" w:styleId="31">
    <w:name w:val="toc 3"/>
    <w:basedOn w:val="a0"/>
    <w:next w:val="a0"/>
    <w:autoRedefine/>
    <w:uiPriority w:val="39"/>
    <w:rsid w:val="00761E5D"/>
    <w:pPr>
      <w:tabs>
        <w:tab w:val="left" w:pos="1843"/>
        <w:tab w:val="right" w:leader="dot" w:pos="9923"/>
      </w:tabs>
      <w:ind w:left="1843" w:right="566" w:hanging="850"/>
    </w:pPr>
    <w:rPr>
      <w:iCs/>
      <w:sz w:val="28"/>
      <w:szCs w:val="24"/>
    </w:rPr>
  </w:style>
  <w:style w:type="paragraph" w:styleId="41">
    <w:name w:val="toc 4"/>
    <w:basedOn w:val="a0"/>
    <w:next w:val="a0"/>
    <w:autoRedefine/>
    <w:uiPriority w:val="39"/>
    <w:rsid w:val="00761E5D"/>
    <w:pPr>
      <w:tabs>
        <w:tab w:val="left" w:pos="2977"/>
        <w:tab w:val="right" w:leader="dot" w:pos="9923"/>
      </w:tabs>
      <w:ind w:left="2977" w:right="566" w:hanging="1134"/>
    </w:pPr>
    <w:rPr>
      <w:i/>
      <w:noProof/>
      <w:szCs w:val="21"/>
    </w:rPr>
  </w:style>
  <w:style w:type="paragraph" w:styleId="51">
    <w:name w:val="toc 5"/>
    <w:basedOn w:val="a0"/>
    <w:next w:val="a0"/>
    <w:autoRedefine/>
    <w:uiPriority w:val="39"/>
    <w:rsid w:val="00761E5D"/>
    <w:pPr>
      <w:tabs>
        <w:tab w:val="left" w:pos="4395"/>
        <w:tab w:val="right" w:leader="dot" w:pos="9923"/>
      </w:tabs>
      <w:ind w:left="4395" w:right="566" w:hanging="1418"/>
    </w:pPr>
  </w:style>
  <w:style w:type="paragraph" w:styleId="61">
    <w:name w:val="toc 6"/>
    <w:basedOn w:val="a0"/>
    <w:next w:val="a0"/>
    <w:autoRedefine/>
    <w:uiPriority w:val="39"/>
    <w:rsid w:val="00761E5D"/>
    <w:pPr>
      <w:tabs>
        <w:tab w:val="left" w:pos="4536"/>
        <w:tab w:val="right" w:leader="dot" w:pos="9923"/>
      </w:tabs>
      <w:ind w:left="4536" w:right="567" w:hanging="1559"/>
    </w:pPr>
  </w:style>
  <w:style w:type="paragraph" w:styleId="7">
    <w:name w:val="toc 7"/>
    <w:basedOn w:val="a0"/>
    <w:next w:val="a0"/>
    <w:autoRedefine/>
    <w:semiHidden/>
    <w:rsid w:val="00761E5D"/>
    <w:pPr>
      <w:ind w:left="1440"/>
    </w:pPr>
  </w:style>
  <w:style w:type="paragraph" w:styleId="8">
    <w:name w:val="toc 8"/>
    <w:basedOn w:val="a0"/>
    <w:next w:val="a0"/>
    <w:autoRedefine/>
    <w:semiHidden/>
    <w:rsid w:val="00761E5D"/>
    <w:pPr>
      <w:ind w:left="1680"/>
    </w:pPr>
  </w:style>
  <w:style w:type="paragraph" w:styleId="9">
    <w:name w:val="toc 9"/>
    <w:basedOn w:val="a0"/>
    <w:next w:val="a0"/>
    <w:autoRedefine/>
    <w:semiHidden/>
    <w:rsid w:val="00761E5D"/>
    <w:pPr>
      <w:ind w:left="1920"/>
    </w:pPr>
  </w:style>
  <w:style w:type="paragraph" w:styleId="af2">
    <w:name w:val="Body Text"/>
    <w:basedOn w:val="a0"/>
    <w:link w:val="af3"/>
    <w:rsid w:val="00761E5D"/>
  </w:style>
  <w:style w:type="character" w:customStyle="1" w:styleId="af3">
    <w:name w:val="Основной текст Знак"/>
    <w:basedOn w:val="a1"/>
    <w:link w:val="af2"/>
    <w:rsid w:val="00761E5D"/>
    <w:rPr>
      <w:rFonts w:eastAsia="Times New Roman"/>
      <w:sz w:val="24"/>
      <w:szCs w:val="20"/>
    </w:rPr>
  </w:style>
  <w:style w:type="paragraph" w:customStyle="1" w:styleId="phheader1withoutnum">
    <w:name w:val="ph_header_1_without_num"/>
    <w:basedOn w:val="12"/>
    <w:next w:val="MYRTEX"/>
    <w:rsid w:val="00761E5D"/>
    <w:pPr>
      <w:ind w:left="720"/>
    </w:pPr>
  </w:style>
  <w:style w:type="paragraph" w:customStyle="1" w:styleId="phadditontype">
    <w:name w:val="ph_additon_type"/>
    <w:basedOn w:val="a0"/>
    <w:next w:val="MYRTEX"/>
    <w:rsid w:val="0090035E"/>
    <w:pPr>
      <w:spacing w:before="0" w:after="0"/>
      <w:ind w:right="0"/>
      <w:jc w:val="center"/>
    </w:pPr>
    <w:rPr>
      <w:i/>
    </w:rPr>
  </w:style>
  <w:style w:type="paragraph" w:customStyle="1" w:styleId="phtablecolcaptionunderline">
    <w:name w:val="ph_table_colcaption_underline"/>
    <w:basedOn w:val="MYRTEX3"/>
    <w:next w:val="phtablecell"/>
    <w:rsid w:val="00761E5D"/>
    <w:rPr>
      <w:u w:val="single"/>
    </w:rPr>
  </w:style>
  <w:style w:type="paragraph" w:customStyle="1" w:styleId="phstampleft">
    <w:name w:val="ph_stamp_left"/>
    <w:basedOn w:val="phstamp"/>
    <w:rsid w:val="00761E5D"/>
    <w:pPr>
      <w:jc w:val="left"/>
    </w:pPr>
    <w:rPr>
      <w:sz w:val="18"/>
    </w:rPr>
  </w:style>
  <w:style w:type="paragraph" w:styleId="af4">
    <w:name w:val="Document Map"/>
    <w:basedOn w:val="a0"/>
    <w:link w:val="af5"/>
    <w:rsid w:val="00761E5D"/>
    <w:pPr>
      <w:shd w:val="clear" w:color="auto" w:fill="000080"/>
    </w:pPr>
    <w:rPr>
      <w:rFonts w:ascii="Tahoma" w:hAnsi="Tahoma" w:cs="Tahoma"/>
      <w:sz w:val="20"/>
    </w:rPr>
  </w:style>
  <w:style w:type="character" w:customStyle="1" w:styleId="af5">
    <w:name w:val="Схема документа Знак"/>
    <w:basedOn w:val="a1"/>
    <w:link w:val="af4"/>
    <w:rsid w:val="00761E5D"/>
    <w:rPr>
      <w:rFonts w:ascii="Tahoma" w:eastAsia="Times New Roman" w:hAnsi="Tahoma" w:cs="Tahoma"/>
      <w:sz w:val="20"/>
      <w:szCs w:val="20"/>
      <w:shd w:val="clear" w:color="auto" w:fill="000080"/>
    </w:rPr>
  </w:style>
  <w:style w:type="paragraph" w:customStyle="1" w:styleId="phlistitemized3">
    <w:name w:val="ph_list_itemized_3"/>
    <w:basedOn w:val="phlistitemized2"/>
    <w:link w:val="phlistitemized30"/>
    <w:autoRedefine/>
    <w:rsid w:val="00761E5D"/>
    <w:pPr>
      <w:numPr>
        <w:ilvl w:val="1"/>
      </w:numPr>
      <w:tabs>
        <w:tab w:val="left" w:pos="2127"/>
      </w:tabs>
      <w:ind w:left="2127" w:hanging="426"/>
    </w:pPr>
  </w:style>
  <w:style w:type="paragraph" w:customStyle="1" w:styleId="phlistitemized4">
    <w:name w:val="ph_list_itemized_4"/>
    <w:basedOn w:val="phlistitemized3"/>
    <w:autoRedefine/>
    <w:rsid w:val="00761E5D"/>
    <w:pPr>
      <w:numPr>
        <w:ilvl w:val="2"/>
        <w:numId w:val="7"/>
      </w:numPr>
      <w:tabs>
        <w:tab w:val="clear" w:pos="2127"/>
      </w:tabs>
    </w:pPr>
    <w:rPr>
      <w:lang w:val="en-US"/>
    </w:rPr>
  </w:style>
  <w:style w:type="character" w:customStyle="1" w:styleId="phlistitemized20">
    <w:name w:val="ph_list_itemized_2 Знак"/>
    <w:basedOn w:val="MYRTEX1"/>
    <w:link w:val="phlistitemized2"/>
    <w:rsid w:val="00761E5D"/>
    <w:rPr>
      <w:rFonts w:ascii="Arial" w:eastAsia="Times New Roman" w:hAnsi="Arial"/>
      <w:color w:val="000000"/>
      <w:sz w:val="28"/>
      <w:szCs w:val="20"/>
    </w:rPr>
  </w:style>
  <w:style w:type="character" w:customStyle="1" w:styleId="phlistitemized30">
    <w:name w:val="ph_list_itemized_3 Знак"/>
    <w:basedOn w:val="phlistitemized20"/>
    <w:link w:val="phlistitemized3"/>
    <w:rsid w:val="00761E5D"/>
    <w:rPr>
      <w:rFonts w:ascii="Arial" w:eastAsia="Times New Roman" w:hAnsi="Arial"/>
      <w:color w:val="000000"/>
      <w:sz w:val="28"/>
      <w:szCs w:val="20"/>
    </w:rPr>
  </w:style>
  <w:style w:type="paragraph" w:customStyle="1" w:styleId="phpagenumber">
    <w:name w:val="ph_pagenumber"/>
    <w:basedOn w:val="ac"/>
    <w:link w:val="phpagenumber0"/>
    <w:autoRedefine/>
    <w:rsid w:val="00761E5D"/>
    <w:pPr>
      <w:jc w:val="center"/>
    </w:pPr>
  </w:style>
  <w:style w:type="character" w:customStyle="1" w:styleId="phpagenumber0">
    <w:name w:val="ph_pagenumber Знак"/>
    <w:basedOn w:val="af1"/>
    <w:link w:val="phpagenumber"/>
    <w:rsid w:val="00761E5D"/>
    <w:rPr>
      <w:rFonts w:eastAsia="Times New Roman"/>
      <w:sz w:val="24"/>
      <w:szCs w:val="20"/>
    </w:rPr>
  </w:style>
  <w:style w:type="paragraph" w:customStyle="1" w:styleId="phtableitemizedlist1">
    <w:name w:val="ph_table_itemizedlist_1"/>
    <w:basedOn w:val="MYRTEX2"/>
    <w:autoRedefine/>
    <w:rsid w:val="00761E5D"/>
    <w:pPr>
      <w:numPr>
        <w:numId w:val="8"/>
      </w:numPr>
      <w:spacing w:after="120"/>
    </w:pPr>
  </w:style>
  <w:style w:type="paragraph" w:customStyle="1" w:styleId="phtableitemizedlist2">
    <w:name w:val="ph_table_itemizedlist_2"/>
    <w:basedOn w:val="phtableitemizedlist1"/>
    <w:autoRedefine/>
    <w:rsid w:val="00761E5D"/>
    <w:pPr>
      <w:numPr>
        <w:ilvl w:val="1"/>
      </w:numPr>
    </w:pPr>
  </w:style>
  <w:style w:type="paragraph" w:customStyle="1" w:styleId="11">
    <w:name w:val="Список_1)"/>
    <w:basedOn w:val="a0"/>
    <w:rsid w:val="00761E5D"/>
    <w:pPr>
      <w:numPr>
        <w:numId w:val="10"/>
      </w:numPr>
    </w:pPr>
  </w:style>
  <w:style w:type="paragraph" w:customStyle="1" w:styleId="phtableorderedlist1">
    <w:name w:val="ph_table_orderedlist_1)"/>
    <w:basedOn w:val="MYRTEX2"/>
    <w:autoRedefine/>
    <w:rsid w:val="00761E5D"/>
    <w:pPr>
      <w:numPr>
        <w:numId w:val="9"/>
      </w:numPr>
      <w:spacing w:after="120"/>
    </w:pPr>
  </w:style>
  <w:style w:type="paragraph" w:customStyle="1" w:styleId="af6">
    <w:name w:val="Текст_программы"/>
    <w:rsid w:val="00761E5D"/>
    <w:pPr>
      <w:ind w:firstLine="851"/>
    </w:pPr>
    <w:rPr>
      <w:rFonts w:ascii="Courier New" w:eastAsia="Times New Roman" w:hAnsi="Courier New"/>
      <w:spacing w:val="-2"/>
      <w:sz w:val="24"/>
      <w:szCs w:val="23"/>
      <w:lang w:val="en-US" w:eastAsia="en-US"/>
    </w:rPr>
  </w:style>
  <w:style w:type="paragraph" w:customStyle="1" w:styleId="ph">
    <w:name w:val="ph_Рамка боковик"/>
    <w:basedOn w:val="a0"/>
    <w:autoRedefine/>
    <w:rsid w:val="00761E5D"/>
    <w:pPr>
      <w:spacing w:after="0" w:line="240" w:lineRule="auto"/>
      <w:jc w:val="center"/>
    </w:pPr>
    <w:rPr>
      <w:rFonts w:ascii="Arial" w:hAnsi="Arial" w:cs="Arial"/>
      <w:i/>
      <w:sz w:val="16"/>
      <w:szCs w:val="16"/>
    </w:rPr>
  </w:style>
  <w:style w:type="paragraph" w:customStyle="1" w:styleId="ph0">
    <w:name w:val="ph_Рамка_гориз_слева_мал"/>
    <w:basedOn w:val="a0"/>
    <w:autoRedefine/>
    <w:rsid w:val="00761E5D"/>
    <w:pPr>
      <w:spacing w:after="20" w:line="240" w:lineRule="auto"/>
      <w:ind w:left="57"/>
    </w:pPr>
    <w:rPr>
      <w:rFonts w:ascii="Arial" w:hAnsi="Arial" w:cs="Arial"/>
      <w:i/>
      <w:sz w:val="16"/>
      <w:szCs w:val="16"/>
    </w:rPr>
  </w:style>
  <w:style w:type="paragraph" w:customStyle="1" w:styleId="phtableorderlist">
    <w:name w:val="ph_table_orderlist_абв"/>
    <w:basedOn w:val="MYRTEX2"/>
    <w:autoRedefine/>
    <w:rsid w:val="00761E5D"/>
    <w:pPr>
      <w:numPr>
        <w:numId w:val="11"/>
      </w:numPr>
    </w:pPr>
  </w:style>
  <w:style w:type="paragraph" w:customStyle="1" w:styleId="phtableorderlist1">
    <w:name w:val="ph_table_orderlist_1_бок"/>
    <w:basedOn w:val="MYRTEX2"/>
    <w:autoRedefine/>
    <w:rsid w:val="00761E5D"/>
    <w:pPr>
      <w:numPr>
        <w:numId w:val="12"/>
      </w:numPr>
      <w:ind w:left="284" w:hanging="284"/>
    </w:pPr>
  </w:style>
  <w:style w:type="paragraph" w:customStyle="1" w:styleId="ph1">
    <w:name w:val="ph_Рамка_гориз_цент_мал"/>
    <w:basedOn w:val="ph0"/>
    <w:autoRedefine/>
    <w:rsid w:val="00761E5D"/>
    <w:pPr>
      <w:ind w:left="0"/>
      <w:jc w:val="center"/>
    </w:pPr>
  </w:style>
  <w:style w:type="paragraph" w:customStyle="1" w:styleId="ph2">
    <w:name w:val="ph_Рамка_гориз_круп"/>
    <w:basedOn w:val="a0"/>
    <w:autoRedefine/>
    <w:rsid w:val="00761E5D"/>
    <w:pPr>
      <w:spacing w:after="20" w:line="240" w:lineRule="auto"/>
      <w:jc w:val="center"/>
    </w:pPr>
    <w:rPr>
      <w:rFonts w:ascii="Arial" w:hAnsi="Arial"/>
      <w:i/>
    </w:rPr>
  </w:style>
  <w:style w:type="character" w:customStyle="1" w:styleId="phnormal">
    <w:name w:val="ph_normal Знак Знак"/>
    <w:rsid w:val="00761E5D"/>
    <w:rPr>
      <w:rFonts w:ascii="Times New Roman" w:hAnsi="Times New Roman"/>
      <w:sz w:val="24"/>
    </w:rPr>
  </w:style>
  <w:style w:type="character" w:customStyle="1" w:styleId="phtitlevoid0">
    <w:name w:val="ph_title_void Знак"/>
    <w:link w:val="phtitlevoid"/>
    <w:rsid w:val="00761E5D"/>
    <w:rPr>
      <w:rFonts w:eastAsia="Times New Roman" w:cs="Arial"/>
      <w:b/>
      <w:bCs/>
      <w:sz w:val="28"/>
      <w:szCs w:val="28"/>
    </w:rPr>
  </w:style>
  <w:style w:type="paragraph" w:customStyle="1" w:styleId="af7">
    <w:name w:val="_Табл_Текст"/>
    <w:basedOn w:val="a0"/>
    <w:rsid w:val="00761E5D"/>
  </w:style>
  <w:style w:type="character" w:styleId="af8">
    <w:name w:val="annotation reference"/>
    <w:basedOn w:val="a1"/>
    <w:uiPriority w:val="99"/>
    <w:semiHidden/>
    <w:unhideWhenUsed/>
    <w:rsid w:val="00761E5D"/>
    <w:rPr>
      <w:sz w:val="16"/>
      <w:szCs w:val="16"/>
    </w:rPr>
  </w:style>
  <w:style w:type="paragraph" w:styleId="af9">
    <w:name w:val="annotation text"/>
    <w:basedOn w:val="a0"/>
    <w:link w:val="afa"/>
    <w:uiPriority w:val="99"/>
    <w:semiHidden/>
    <w:unhideWhenUsed/>
    <w:rsid w:val="00761E5D"/>
    <w:pPr>
      <w:spacing w:line="240" w:lineRule="auto"/>
    </w:pPr>
    <w:rPr>
      <w:sz w:val="20"/>
    </w:rPr>
  </w:style>
  <w:style w:type="character" w:customStyle="1" w:styleId="afa">
    <w:name w:val="Текст примечания Знак"/>
    <w:basedOn w:val="a1"/>
    <w:link w:val="af9"/>
    <w:uiPriority w:val="99"/>
    <w:semiHidden/>
    <w:rsid w:val="00761E5D"/>
    <w:rPr>
      <w:rFonts w:eastAsia="Times New Roman"/>
      <w:sz w:val="20"/>
      <w:szCs w:val="20"/>
    </w:rPr>
  </w:style>
  <w:style w:type="paragraph" w:styleId="afb">
    <w:name w:val="annotation subject"/>
    <w:basedOn w:val="af9"/>
    <w:next w:val="af9"/>
    <w:link w:val="afc"/>
    <w:uiPriority w:val="99"/>
    <w:semiHidden/>
    <w:unhideWhenUsed/>
    <w:rsid w:val="00761E5D"/>
    <w:rPr>
      <w:b/>
      <w:bCs/>
    </w:rPr>
  </w:style>
  <w:style w:type="character" w:customStyle="1" w:styleId="afc">
    <w:name w:val="Тема примечания Знак"/>
    <w:basedOn w:val="afa"/>
    <w:link w:val="afb"/>
    <w:uiPriority w:val="99"/>
    <w:semiHidden/>
    <w:rsid w:val="00761E5D"/>
    <w:rPr>
      <w:rFonts w:eastAsia="Times New Roman"/>
      <w:b/>
      <w:bCs/>
      <w:sz w:val="20"/>
      <w:szCs w:val="20"/>
    </w:rPr>
  </w:style>
  <w:style w:type="paragraph" w:styleId="a">
    <w:name w:val="List"/>
    <w:aliases w:val="Список_MYRTEX"/>
    <w:basedOn w:val="MYRTEX"/>
    <w:uiPriority w:val="99"/>
    <w:unhideWhenUsed/>
    <w:rsid w:val="002048BF"/>
    <w:pPr>
      <w:numPr>
        <w:numId w:val="14"/>
      </w:numPr>
      <w:spacing w:after="20"/>
      <w:ind w:left="714" w:hanging="357"/>
      <w:contextualSpacing/>
    </w:pPr>
  </w:style>
  <w:style w:type="paragraph" w:styleId="22">
    <w:name w:val="List 2"/>
    <w:basedOn w:val="a0"/>
    <w:uiPriority w:val="99"/>
    <w:unhideWhenUsed/>
    <w:rsid w:val="008623A5"/>
    <w:pPr>
      <w:ind w:left="566" w:hanging="283"/>
      <w:contextualSpacing/>
    </w:pPr>
  </w:style>
  <w:style w:type="paragraph" w:customStyle="1" w:styleId="1MYRTEX14M">
    <w:name w:val="Н1_MYRTEX_14M"/>
    <w:basedOn w:val="a0"/>
    <w:autoRedefine/>
    <w:qFormat/>
    <w:rsid w:val="008E5EBB"/>
    <w:pPr>
      <w:spacing w:before="120" w:after="0" w:line="240" w:lineRule="auto"/>
      <w:ind w:left="142" w:right="170"/>
      <w:contextualSpacing/>
      <w:jc w:val="center"/>
    </w:pPr>
    <w:rPr>
      <w:b/>
      <w:spacing w:val="2"/>
      <w:sz w:val="28"/>
      <w:szCs w:val="28"/>
      <w:lang w:eastAsia="en-US"/>
    </w:rPr>
  </w:style>
  <w:style w:type="paragraph" w:customStyle="1" w:styleId="afd">
    <w:name w:val="_Текст таблицы"/>
    <w:basedOn w:val="a0"/>
    <w:rsid w:val="0094572E"/>
    <w:pPr>
      <w:spacing w:before="0" w:after="0" w:line="240" w:lineRule="auto"/>
      <w:ind w:right="0"/>
      <w:jc w:val="both"/>
    </w:pPr>
    <w:rPr>
      <w:rFonts w:eastAsia="Calibri"/>
      <w:sz w:val="28"/>
      <w:szCs w:val="28"/>
    </w:rPr>
  </w:style>
  <w:style w:type="paragraph" w:customStyle="1" w:styleId="10">
    <w:name w:val="ДОМРФ | 1_ур"/>
    <w:basedOn w:val="a0"/>
    <w:link w:val="15"/>
    <w:rsid w:val="008413B5"/>
    <w:pPr>
      <w:numPr>
        <w:numId w:val="16"/>
      </w:numPr>
      <w:autoSpaceDN w:val="0"/>
      <w:adjustRightInd w:val="0"/>
      <w:spacing w:before="0" w:after="0"/>
      <w:ind w:left="993" w:right="0" w:hanging="284"/>
      <w:jc w:val="both"/>
      <w:textAlignment w:val="baseline"/>
    </w:pPr>
    <w:rPr>
      <w:rFonts w:eastAsiaTheme="minorHAnsi" w:cs="Tahoma"/>
      <w:szCs w:val="24"/>
    </w:rPr>
  </w:style>
  <w:style w:type="character" w:customStyle="1" w:styleId="15">
    <w:name w:val="ДОМРФ | 1_ур Знак"/>
    <w:basedOn w:val="a1"/>
    <w:link w:val="10"/>
    <w:rsid w:val="008413B5"/>
    <w:rPr>
      <w:rFonts w:eastAsiaTheme="minorHAnsi" w:cs="Tahoma"/>
      <w:sz w:val="24"/>
      <w:szCs w:val="24"/>
    </w:rPr>
  </w:style>
  <w:style w:type="paragraph" w:customStyle="1" w:styleId="afe">
    <w:name w:val="ДОМРФ | Осн"/>
    <w:basedOn w:val="a0"/>
    <w:link w:val="aff"/>
    <w:rsid w:val="00F631CC"/>
    <w:pPr>
      <w:autoSpaceDN w:val="0"/>
      <w:adjustRightInd w:val="0"/>
      <w:spacing w:before="0" w:after="0"/>
      <w:ind w:right="0" w:firstLine="709"/>
      <w:jc w:val="both"/>
      <w:textAlignment w:val="baseline"/>
    </w:pPr>
    <w:rPr>
      <w:rFonts w:eastAsiaTheme="minorHAnsi" w:cs="Tahoma"/>
      <w:szCs w:val="24"/>
    </w:rPr>
  </w:style>
  <w:style w:type="character" w:customStyle="1" w:styleId="aff">
    <w:name w:val="ДОМРФ | Осн Знак"/>
    <w:basedOn w:val="a1"/>
    <w:link w:val="afe"/>
    <w:rsid w:val="00F631CC"/>
    <w:rPr>
      <w:rFonts w:eastAsiaTheme="minorHAnsi" w:cs="Tahoma"/>
      <w:sz w:val="24"/>
      <w:szCs w:val="24"/>
    </w:rPr>
  </w:style>
  <w:style w:type="character" w:styleId="aff0">
    <w:name w:val="Strong"/>
    <w:basedOn w:val="a1"/>
    <w:uiPriority w:val="22"/>
    <w:qFormat/>
    <w:rsid w:val="00586B7A"/>
    <w:rPr>
      <w:b/>
      <w:bCs/>
    </w:rPr>
  </w:style>
  <w:style w:type="character" w:customStyle="1" w:styleId="minfin-activity-page-block-itemtext">
    <w:name w:val="minfin-activity-page-block-item__text"/>
    <w:basedOn w:val="a1"/>
    <w:rsid w:val="00A00AB2"/>
  </w:style>
  <w:style w:type="paragraph" w:customStyle="1" w:styleId="ng-star-inserted">
    <w:name w:val="ng-star-inserted"/>
    <w:basedOn w:val="a0"/>
    <w:rsid w:val="00A00AB2"/>
    <w:pPr>
      <w:spacing w:before="100" w:beforeAutospacing="1" w:after="100" w:afterAutospacing="1" w:line="240" w:lineRule="auto"/>
      <w:ind w:right="0"/>
    </w:pPr>
    <w:rPr>
      <w:szCs w:val="24"/>
    </w:rPr>
  </w:style>
  <w:style w:type="character" w:customStyle="1" w:styleId="ng-star-inserted1">
    <w:name w:val="ng-star-inserted1"/>
    <w:basedOn w:val="a1"/>
    <w:rsid w:val="00A00AB2"/>
  </w:style>
  <w:style w:type="paragraph" w:customStyle="1" w:styleId="minfin-multimediatext">
    <w:name w:val="minfin-multimedia__text"/>
    <w:basedOn w:val="a0"/>
    <w:rsid w:val="00A00AB2"/>
    <w:pPr>
      <w:spacing w:before="100" w:beforeAutospacing="1" w:after="100" w:afterAutospacing="1" w:line="240" w:lineRule="auto"/>
      <w:ind w:right="0"/>
    </w:pPr>
    <w:rPr>
      <w:szCs w:val="24"/>
    </w:rPr>
  </w:style>
  <w:style w:type="character" w:styleId="aff1">
    <w:name w:val="Emphasis"/>
    <w:basedOn w:val="a1"/>
    <w:uiPriority w:val="20"/>
    <w:qFormat/>
    <w:rsid w:val="00813677"/>
    <w:rPr>
      <w:i/>
      <w:iCs/>
    </w:rPr>
  </w:style>
  <w:style w:type="paragraph" w:styleId="aff2">
    <w:name w:val="Normal (Web)"/>
    <w:basedOn w:val="a0"/>
    <w:uiPriority w:val="99"/>
    <w:semiHidden/>
    <w:unhideWhenUsed/>
    <w:rsid w:val="0001053F"/>
    <w:pPr>
      <w:spacing w:before="100" w:beforeAutospacing="1" w:after="100" w:afterAutospacing="1" w:line="240" w:lineRule="auto"/>
      <w:ind w:right="0"/>
    </w:pPr>
    <w:rPr>
      <w:szCs w:val="24"/>
    </w:rPr>
  </w:style>
  <w:style w:type="paragraph" w:customStyle="1" w:styleId="1">
    <w:name w:val="Заголовок1"/>
    <w:basedOn w:val="a7"/>
    <w:qFormat/>
    <w:rsid w:val="00FA356B"/>
    <w:pPr>
      <w:numPr>
        <w:numId w:val="43"/>
      </w:numPr>
      <w:spacing w:line="480" w:lineRule="auto"/>
      <w:jc w:val="center"/>
    </w:pPr>
    <w:rPr>
      <w:color w:val="auto"/>
    </w:rPr>
  </w:style>
  <w:style w:type="paragraph" w:customStyle="1" w:styleId="M1MYRTEX">
    <w:name w:val="M_Заголовок 1 с ном_MYRTEX"/>
    <w:basedOn w:val="12"/>
    <w:next w:val="110"/>
    <w:link w:val="M1MYRTEX0"/>
    <w:autoRedefine/>
    <w:qFormat/>
    <w:rsid w:val="00DE6350"/>
    <w:pPr>
      <w:pageBreakBefore w:val="0"/>
      <w:numPr>
        <w:numId w:val="42"/>
      </w:numPr>
      <w:spacing w:before="600"/>
      <w:ind w:left="357" w:hanging="357"/>
      <w:jc w:val="center"/>
    </w:pPr>
    <w:rPr>
      <w:rFonts w:ascii="Times New Roman Полужирный" w:hAnsi="Times New Roman Полужирный"/>
    </w:rPr>
  </w:style>
  <w:style w:type="character" w:customStyle="1" w:styleId="ad">
    <w:name w:val="Колонтитул_низ Знак"/>
    <w:basedOn w:val="af1"/>
    <w:link w:val="ab"/>
    <w:rsid w:val="00F13A28"/>
    <w:rPr>
      <w:rFonts w:eastAsia="Times New Roman"/>
      <w:caps/>
      <w:sz w:val="28"/>
      <w:szCs w:val="28"/>
    </w:rPr>
  </w:style>
  <w:style w:type="character" w:customStyle="1" w:styleId="M1MYRTEX0">
    <w:name w:val="M_Заголовок 1 с ном_MYRTEX Знак"/>
    <w:basedOn w:val="13"/>
    <w:link w:val="M1MYRTEX"/>
    <w:rsid w:val="00DE6350"/>
    <w:rPr>
      <w:rFonts w:ascii="Times New Roman Полужирный" w:eastAsia="Times New Roman" w:hAnsi="Times New Roman Полужирный"/>
      <w:b/>
      <w:color w:val="000000" w:themeColor="text1"/>
      <w:sz w:val="28"/>
      <w:szCs w:val="28"/>
    </w:rPr>
  </w:style>
  <w:style w:type="paragraph" w:customStyle="1" w:styleId="TableHead14M">
    <w:name w:val="Table_Head_14M"/>
    <w:basedOn w:val="a0"/>
    <w:rsid w:val="008E5EBB"/>
    <w:pPr>
      <w:spacing w:before="120" w:after="0" w:line="240" w:lineRule="auto"/>
      <w:ind w:left="142" w:right="170"/>
      <w:contextualSpacing/>
      <w:jc w:val="center"/>
    </w:pPr>
    <w:rPr>
      <w:b/>
      <w:spacing w:val="2"/>
      <w:sz w:val="28"/>
      <w:szCs w:val="28"/>
      <w:lang w:eastAsia="en-US"/>
    </w:rPr>
  </w:style>
  <w:style w:type="paragraph" w:customStyle="1" w:styleId="aff3">
    <w:name w:val="Колонтитул_верх"/>
    <w:basedOn w:val="af"/>
    <w:link w:val="aff4"/>
    <w:autoRedefine/>
    <w:rsid w:val="008E5EBB"/>
    <w:pPr>
      <w:spacing w:before="240" w:after="0"/>
      <w:ind w:right="-261"/>
      <w:jc w:val="left"/>
    </w:pPr>
    <w:rPr>
      <w:b/>
      <w:i/>
      <w:color w:val="365F91" w:themeColor="accent1" w:themeShade="BF"/>
      <w:sz w:val="28"/>
    </w:rPr>
  </w:style>
  <w:style w:type="paragraph" w:customStyle="1" w:styleId="phcontent">
    <w:name w:val="ph_content"/>
    <w:basedOn w:val="a0"/>
    <w:next w:val="14"/>
    <w:rsid w:val="00523ED7"/>
    <w:pPr>
      <w:keepNext/>
      <w:keepLines/>
      <w:pageBreakBefore/>
      <w:tabs>
        <w:tab w:val="left" w:pos="1134"/>
        <w:tab w:val="left" w:pos="1440"/>
        <w:tab w:val="left" w:pos="1797"/>
      </w:tabs>
      <w:spacing w:before="360" w:after="360"/>
      <w:ind w:right="0"/>
      <w:jc w:val="center"/>
    </w:pPr>
    <w:rPr>
      <w:rFonts w:cs="Arial"/>
      <w:b/>
      <w:bCs/>
      <w:sz w:val="28"/>
      <w:szCs w:val="28"/>
    </w:rPr>
  </w:style>
  <w:style w:type="character" w:customStyle="1" w:styleId="aff4">
    <w:name w:val="Колонтитул_верх Знак"/>
    <w:basedOn w:val="af0"/>
    <w:link w:val="aff3"/>
    <w:rsid w:val="008E5EBB"/>
    <w:rPr>
      <w:rFonts w:eastAsia="Times New Roman"/>
      <w:b/>
      <w:i/>
      <w:color w:val="365F91" w:themeColor="accent1" w:themeShade="BF"/>
      <w:sz w:val="28"/>
      <w:szCs w:val="20"/>
    </w:rPr>
  </w:style>
  <w:style w:type="paragraph" w:customStyle="1" w:styleId="phfiguretitle">
    <w:name w:val="ph_figure_title"/>
    <w:basedOn w:val="phfigure"/>
    <w:next w:val="phnormal0"/>
    <w:rsid w:val="00523ED7"/>
    <w:pPr>
      <w:keepNext w:val="0"/>
      <w:keepLines/>
      <w:spacing w:before="120"/>
    </w:pPr>
    <w:rPr>
      <w:rFonts w:cs="Arial"/>
      <w:b/>
      <w:sz w:val="26"/>
    </w:rPr>
  </w:style>
  <w:style w:type="paragraph" w:customStyle="1" w:styleId="phnormal0">
    <w:name w:val="ph_normal"/>
    <w:basedOn w:val="phbase"/>
    <w:link w:val="phnormal1"/>
    <w:rsid w:val="00523ED7"/>
    <w:pPr>
      <w:ind w:right="-1" w:firstLine="851"/>
    </w:pPr>
    <w:rPr>
      <w:sz w:val="28"/>
    </w:rPr>
  </w:style>
  <w:style w:type="character" w:customStyle="1" w:styleId="phnormal1">
    <w:name w:val="ph_normal Знак"/>
    <w:basedOn w:val="phbase0"/>
    <w:link w:val="phnormal0"/>
    <w:rsid w:val="00523ED7"/>
    <w:rPr>
      <w:rFonts w:ascii="Arial" w:eastAsia="Times New Roman" w:hAnsi="Arial"/>
      <w:sz w:val="28"/>
      <w:szCs w:val="20"/>
    </w:rPr>
  </w:style>
  <w:style w:type="paragraph" w:customStyle="1" w:styleId="phbase">
    <w:name w:val="ph_base"/>
    <w:link w:val="phbase0"/>
    <w:rsid w:val="00523ED7"/>
    <w:pPr>
      <w:spacing w:line="360" w:lineRule="auto"/>
      <w:jc w:val="both"/>
    </w:pPr>
    <w:rPr>
      <w:rFonts w:ascii="Arial" w:eastAsia="Times New Roman" w:hAnsi="Arial"/>
      <w:sz w:val="24"/>
      <w:szCs w:val="20"/>
    </w:rPr>
  </w:style>
  <w:style w:type="paragraph" w:customStyle="1" w:styleId="phtablecellleft">
    <w:name w:val="ph_table_cellleft"/>
    <w:basedOn w:val="phtablecell"/>
    <w:rsid w:val="00523ED7"/>
    <w:pPr>
      <w:spacing w:after="160"/>
    </w:pPr>
    <w:rPr>
      <w:sz w:val="28"/>
    </w:rPr>
  </w:style>
  <w:style w:type="paragraph" w:customStyle="1" w:styleId="phtablecolcaption">
    <w:name w:val="ph_table_colcaption"/>
    <w:basedOn w:val="phtablecell"/>
    <w:next w:val="phtablecell"/>
    <w:rsid w:val="00523ED7"/>
    <w:pPr>
      <w:keepNext/>
      <w:keepLines/>
      <w:spacing w:before="120" w:after="120"/>
      <w:jc w:val="center"/>
    </w:pPr>
    <w:rPr>
      <w:b/>
      <w:sz w:val="28"/>
    </w:rPr>
  </w:style>
  <w:style w:type="character" w:customStyle="1" w:styleId="phbase0">
    <w:name w:val="ph_base Знак"/>
    <w:basedOn w:val="a1"/>
    <w:link w:val="phbase"/>
    <w:rsid w:val="00523ED7"/>
    <w:rPr>
      <w:rFonts w:ascii="Arial" w:eastAsia="Times New Roman" w:hAnsi="Arial"/>
      <w:sz w:val="24"/>
      <w:szCs w:val="20"/>
    </w:rPr>
  </w:style>
  <w:style w:type="character" w:customStyle="1" w:styleId="32">
    <w:name w:val="Текст пункта Знак3"/>
    <w:link w:val="aff5"/>
    <w:qFormat/>
    <w:locked/>
    <w:rsid w:val="00523ED7"/>
    <w:rPr>
      <w:rFonts w:eastAsia="Times New Roman"/>
      <w:spacing w:val="2"/>
      <w:sz w:val="28"/>
      <w:szCs w:val="28"/>
    </w:rPr>
  </w:style>
  <w:style w:type="paragraph" w:customStyle="1" w:styleId="aff5">
    <w:name w:val="Текст пункта"/>
    <w:basedOn w:val="a0"/>
    <w:link w:val="32"/>
    <w:rsid w:val="00523ED7"/>
    <w:pPr>
      <w:spacing w:before="0" w:after="0"/>
      <w:ind w:right="0" w:firstLine="709"/>
      <w:jc w:val="both"/>
    </w:pPr>
    <w:rPr>
      <w:spacing w:val="2"/>
      <w:sz w:val="28"/>
      <w:szCs w:val="28"/>
    </w:rPr>
  </w:style>
  <w:style w:type="character" w:customStyle="1" w:styleId="-0">
    <w:name w:val="Список- Знак"/>
    <w:link w:val="-"/>
    <w:locked/>
    <w:rsid w:val="006A2FC0"/>
    <w:rPr>
      <w:rFonts w:eastAsia="Times New Roman"/>
      <w:spacing w:val="2"/>
      <w:sz w:val="28"/>
      <w:szCs w:val="28"/>
    </w:rPr>
  </w:style>
  <w:style w:type="paragraph" w:customStyle="1" w:styleId="-">
    <w:name w:val="Список-"/>
    <w:basedOn w:val="aff5"/>
    <w:link w:val="-0"/>
    <w:qFormat/>
    <w:rsid w:val="006A2FC0"/>
    <w:pPr>
      <w:numPr>
        <w:numId w:val="35"/>
      </w:numPr>
    </w:pPr>
  </w:style>
  <w:style w:type="paragraph" w:customStyle="1" w:styleId="110">
    <w:name w:val="Заголовок 1.1"/>
    <w:link w:val="111"/>
    <w:autoRedefine/>
    <w:qFormat/>
    <w:rsid w:val="0067159B"/>
    <w:pPr>
      <w:framePr w:wrap="around" w:vAnchor="text" w:hAnchor="text" w:y="1"/>
      <w:tabs>
        <w:tab w:val="left" w:pos="1418"/>
      </w:tabs>
      <w:spacing w:before="360" w:after="360"/>
      <w:ind w:left="851"/>
      <w:jc w:val="center"/>
    </w:pPr>
    <w:rPr>
      <w:rFonts w:ascii="Arial" w:eastAsia="Times New Roman" w:hAnsi="Arial"/>
      <w:b/>
      <w:sz w:val="28"/>
      <w:szCs w:val="20"/>
    </w:rPr>
  </w:style>
  <w:style w:type="character" w:customStyle="1" w:styleId="111">
    <w:name w:val="Заголовок 1.1 Знак"/>
    <w:basedOn w:val="phnormal1"/>
    <w:link w:val="110"/>
    <w:rsid w:val="0067159B"/>
    <w:rPr>
      <w:rFonts w:ascii="Arial" w:eastAsia="Times New Roman" w:hAnsi="Arial"/>
      <w:b/>
      <w:sz w:val="28"/>
      <w:szCs w:val="20"/>
    </w:rPr>
  </w:style>
  <w:style w:type="paragraph" w:customStyle="1" w:styleId="aff6">
    <w:name w:val="Заголовок пунктов"/>
    <w:basedOn w:val="12"/>
    <w:link w:val="aff7"/>
    <w:autoRedefine/>
    <w:qFormat/>
    <w:rsid w:val="004366E4"/>
    <w:pPr>
      <w:jc w:val="center"/>
    </w:pPr>
    <w:rPr>
      <w:rFonts w:ascii="Times New Roman Полужирный" w:hAnsi="Times New Roman Полужирный"/>
    </w:rPr>
  </w:style>
  <w:style w:type="paragraph" w:styleId="16">
    <w:name w:val="index 1"/>
    <w:basedOn w:val="a0"/>
    <w:next w:val="a0"/>
    <w:autoRedefine/>
    <w:uiPriority w:val="99"/>
    <w:semiHidden/>
    <w:unhideWhenUsed/>
    <w:rsid w:val="00A4131F"/>
    <w:pPr>
      <w:spacing w:before="0" w:after="0" w:line="240" w:lineRule="auto"/>
      <w:ind w:left="240" w:hanging="240"/>
    </w:pPr>
  </w:style>
  <w:style w:type="paragraph" w:styleId="aff8">
    <w:name w:val="index heading"/>
    <w:basedOn w:val="a0"/>
    <w:next w:val="16"/>
    <w:uiPriority w:val="99"/>
    <w:semiHidden/>
    <w:unhideWhenUsed/>
    <w:rsid w:val="00A4131F"/>
    <w:rPr>
      <w:rFonts w:asciiTheme="majorHAnsi" w:eastAsiaTheme="majorEastAsia" w:hAnsiTheme="majorHAnsi" w:cstheme="majorBidi"/>
      <w:b/>
      <w:bCs/>
    </w:rPr>
  </w:style>
  <w:style w:type="paragraph" w:styleId="aff9">
    <w:name w:val="toa heading"/>
    <w:basedOn w:val="a0"/>
    <w:next w:val="a0"/>
    <w:link w:val="affa"/>
    <w:uiPriority w:val="99"/>
    <w:semiHidden/>
    <w:unhideWhenUsed/>
    <w:rsid w:val="00A4131F"/>
    <w:pPr>
      <w:spacing w:before="120"/>
    </w:pPr>
    <w:rPr>
      <w:rFonts w:asciiTheme="majorHAnsi" w:eastAsiaTheme="majorEastAsia" w:hAnsiTheme="majorHAnsi" w:cstheme="majorBidi"/>
      <w:b/>
      <w:bCs/>
      <w:szCs w:val="24"/>
    </w:rPr>
  </w:style>
  <w:style w:type="character" w:customStyle="1" w:styleId="affa">
    <w:name w:val="Заголовок таблицы ссылок Знак"/>
    <w:basedOn w:val="a1"/>
    <w:link w:val="aff9"/>
    <w:uiPriority w:val="99"/>
    <w:semiHidden/>
    <w:rsid w:val="00A4131F"/>
    <w:rPr>
      <w:rFonts w:asciiTheme="majorHAnsi" w:eastAsiaTheme="majorEastAsia" w:hAnsiTheme="majorHAnsi" w:cstheme="majorBidi"/>
      <w:b/>
      <w:bCs/>
      <w:sz w:val="24"/>
      <w:szCs w:val="24"/>
    </w:rPr>
  </w:style>
  <w:style w:type="character" w:customStyle="1" w:styleId="MYRTEX4">
    <w:name w:val="Заголовок_таблицы_MYRTEX Знак"/>
    <w:basedOn w:val="affa"/>
    <w:link w:val="MYRTEX3"/>
    <w:rsid w:val="0067159B"/>
    <w:rPr>
      <w:rFonts w:asciiTheme="majorHAnsi" w:eastAsia="Times New Roman" w:hAnsiTheme="majorHAnsi" w:cs="Arial"/>
      <w:b/>
      <w:bCs/>
      <w:spacing w:val="-10"/>
      <w:kern w:val="28"/>
      <w:sz w:val="28"/>
      <w:szCs w:val="20"/>
    </w:rPr>
  </w:style>
  <w:style w:type="character" w:customStyle="1" w:styleId="aff7">
    <w:name w:val="Заголовок пунктов Знак"/>
    <w:basedOn w:val="MYRTEX4"/>
    <w:link w:val="aff6"/>
    <w:rsid w:val="004366E4"/>
    <w:rPr>
      <w:rFonts w:ascii="Times New Roman Полужирный" w:eastAsia="Times New Roman" w:hAnsi="Times New Roman Полужирный" w:cs="Arial"/>
      <w:b/>
      <w:bCs w:val="0"/>
      <w:color w:val="000000" w:themeColor="text1"/>
      <w:spacing w:val="-10"/>
      <w:kern w:val="28"/>
      <w:sz w:val="28"/>
      <w:szCs w:val="28"/>
    </w:rPr>
  </w:style>
  <w:style w:type="paragraph" w:styleId="ae">
    <w:name w:val="Title"/>
    <w:basedOn w:val="a0"/>
    <w:next w:val="a0"/>
    <w:link w:val="affb"/>
    <w:uiPriority w:val="10"/>
    <w:rsid w:val="00A4131F"/>
    <w:pPr>
      <w:spacing w:before="0"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ffb">
    <w:name w:val="Заголовок Знак"/>
    <w:basedOn w:val="a1"/>
    <w:link w:val="ae"/>
    <w:uiPriority w:val="10"/>
    <w:rsid w:val="00A4131F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hgkelc">
    <w:name w:val="hgkelc"/>
    <w:basedOn w:val="a1"/>
    <w:rsid w:val="00743356"/>
  </w:style>
  <w:style w:type="character" w:customStyle="1" w:styleId="17">
    <w:name w:val="Неразрешенное упоминание1"/>
    <w:basedOn w:val="a1"/>
    <w:uiPriority w:val="99"/>
    <w:semiHidden/>
    <w:unhideWhenUsed/>
    <w:rsid w:val="00A55BA8"/>
    <w:rPr>
      <w:color w:val="605E5C"/>
      <w:shd w:val="clear" w:color="auto" w:fill="E1DFDD"/>
    </w:rPr>
  </w:style>
  <w:style w:type="paragraph" w:customStyle="1" w:styleId="auto-cursor-target">
    <w:name w:val="auto-cursor-target"/>
    <w:basedOn w:val="a0"/>
    <w:rsid w:val="00BA5B8E"/>
    <w:pPr>
      <w:spacing w:before="100" w:beforeAutospacing="1" w:after="100" w:afterAutospacing="1" w:line="240" w:lineRule="auto"/>
      <w:ind w:right="0"/>
    </w:pPr>
    <w:rPr>
      <w:szCs w:val="24"/>
    </w:rPr>
  </w:style>
  <w:style w:type="paragraph" w:styleId="affc">
    <w:name w:val="Revision"/>
    <w:hidden/>
    <w:uiPriority w:val="99"/>
    <w:semiHidden/>
    <w:rsid w:val="00296EA7"/>
    <w:rPr>
      <w:rFonts w:eastAsia="Times New Roman"/>
      <w:sz w:val="24"/>
      <w:szCs w:val="20"/>
    </w:rPr>
  </w:style>
  <w:style w:type="character" w:customStyle="1" w:styleId="23">
    <w:name w:val="Неразрешенное упоминание2"/>
    <w:basedOn w:val="a1"/>
    <w:uiPriority w:val="99"/>
    <w:semiHidden/>
    <w:unhideWhenUsed/>
    <w:rsid w:val="005A2D0F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049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033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9655159">
          <w:marLeft w:val="0"/>
          <w:marRight w:val="0"/>
          <w:marTop w:val="150"/>
          <w:marBottom w:val="240"/>
          <w:divBdr>
            <w:top w:val="single" w:sz="6" w:space="8" w:color="AAB8C6"/>
            <w:left w:val="single" w:sz="6" w:space="27" w:color="AAB8C6"/>
            <w:bottom w:val="single" w:sz="6" w:space="8" w:color="AAB8C6"/>
            <w:right w:val="single" w:sz="6" w:space="8" w:color="AAB8C6"/>
          </w:divBdr>
          <w:divsChild>
            <w:div w:id="488982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6798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8367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0976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0677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5046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5476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07119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7667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92316540">
                  <w:marLeft w:val="-108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06756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3650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1026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5194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0158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8155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5579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0749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1519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6264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9870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0874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4820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5132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0568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0975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93975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057843">
              <w:marLeft w:val="0"/>
              <w:marRight w:val="0"/>
              <w:marTop w:val="180"/>
              <w:marBottom w:val="18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01241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93021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31163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62450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74890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079553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13807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49518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7206041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7513672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8643821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0669304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69510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753657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8368595">
                      <w:marLeft w:val="0"/>
                      <w:marRight w:val="0"/>
                      <w:marTop w:val="0"/>
                      <w:marBottom w:val="6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981504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754591421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0213828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6041870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4323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82319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39834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139089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000230086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1346174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46633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075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626019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85036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377616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1376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8530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809654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7691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633429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12520431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9551813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691698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9489008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8078161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1502258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7750938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14972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8694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4.png"/><Relationship Id="rId21" Type="http://schemas.openxmlformats.org/officeDocument/2006/relationships/image" Target="media/image10.png"/><Relationship Id="rId34" Type="http://schemas.openxmlformats.org/officeDocument/2006/relationships/image" Target="media/image22.png"/><Relationship Id="rId42" Type="http://schemas.openxmlformats.org/officeDocument/2006/relationships/image" Target="media/image30.png"/><Relationship Id="rId47" Type="http://schemas.openxmlformats.org/officeDocument/2006/relationships/image" Target="media/image35.png"/><Relationship Id="rId50" Type="http://schemas.openxmlformats.org/officeDocument/2006/relationships/image" Target="media/image38.png"/><Relationship Id="rId55" Type="http://schemas.openxmlformats.org/officeDocument/2006/relationships/image" Target="media/image43.png"/><Relationship Id="rId63" Type="http://schemas.openxmlformats.org/officeDocument/2006/relationships/image" Target="media/image51.png"/><Relationship Id="rId68" Type="http://schemas.openxmlformats.org/officeDocument/2006/relationships/theme" Target="theme/theme1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6.png"/><Relationship Id="rId29" Type="http://schemas.openxmlformats.org/officeDocument/2006/relationships/image" Target="media/image17.png"/><Relationship Id="rId11" Type="http://schemas.openxmlformats.org/officeDocument/2006/relationships/image" Target="media/image1.png"/><Relationship Id="rId24" Type="http://schemas.openxmlformats.org/officeDocument/2006/relationships/hyperlink" Target="https://www.gosuslugi.ru/" TargetMode="External"/><Relationship Id="rId32" Type="http://schemas.openxmlformats.org/officeDocument/2006/relationships/image" Target="media/image20.png"/><Relationship Id="rId37" Type="http://schemas.openxmlformats.org/officeDocument/2006/relationships/image" Target="media/image25.png"/><Relationship Id="rId40" Type="http://schemas.openxmlformats.org/officeDocument/2006/relationships/image" Target="media/image28.png"/><Relationship Id="rId45" Type="http://schemas.openxmlformats.org/officeDocument/2006/relationships/image" Target="media/image33.png"/><Relationship Id="rId53" Type="http://schemas.openxmlformats.org/officeDocument/2006/relationships/image" Target="media/image41.png"/><Relationship Id="rId58" Type="http://schemas.openxmlformats.org/officeDocument/2006/relationships/image" Target="media/image46.png"/><Relationship Id="rId66" Type="http://schemas.openxmlformats.org/officeDocument/2006/relationships/image" Target="media/image54.png"/><Relationship Id="rId5" Type="http://schemas.openxmlformats.org/officeDocument/2006/relationships/webSettings" Target="webSettings.xml"/><Relationship Id="rId61" Type="http://schemas.openxmlformats.org/officeDocument/2006/relationships/image" Target="media/image49.png"/><Relationship Id="rId19" Type="http://schemas.openxmlformats.org/officeDocument/2006/relationships/image" Target="media/image8.png"/><Relationship Id="rId14" Type="http://schemas.openxmlformats.org/officeDocument/2006/relationships/image" Target="media/image4.png"/><Relationship Id="rId22" Type="http://schemas.openxmlformats.org/officeDocument/2006/relationships/image" Target="media/image11.png"/><Relationship Id="rId27" Type="http://schemas.openxmlformats.org/officeDocument/2006/relationships/image" Target="media/image15.jpeg"/><Relationship Id="rId30" Type="http://schemas.openxmlformats.org/officeDocument/2006/relationships/image" Target="media/image18.png"/><Relationship Id="rId35" Type="http://schemas.openxmlformats.org/officeDocument/2006/relationships/image" Target="media/image23.png"/><Relationship Id="rId43" Type="http://schemas.openxmlformats.org/officeDocument/2006/relationships/image" Target="media/image31.png"/><Relationship Id="rId48" Type="http://schemas.openxmlformats.org/officeDocument/2006/relationships/image" Target="media/image36.png"/><Relationship Id="rId56" Type="http://schemas.openxmlformats.org/officeDocument/2006/relationships/image" Target="media/image44.png"/><Relationship Id="rId64" Type="http://schemas.openxmlformats.org/officeDocument/2006/relationships/image" Target="media/image52.png"/><Relationship Id="rId8" Type="http://schemas.openxmlformats.org/officeDocument/2006/relationships/footer" Target="footer1.xml"/><Relationship Id="rId51" Type="http://schemas.openxmlformats.org/officeDocument/2006/relationships/image" Target="media/image39.png"/><Relationship Id="rId3" Type="http://schemas.openxmlformats.org/officeDocument/2006/relationships/styles" Target="styles.xml"/><Relationship Id="rId12" Type="http://schemas.openxmlformats.org/officeDocument/2006/relationships/image" Target="media/image2.png"/><Relationship Id="rId17" Type="http://schemas.openxmlformats.org/officeDocument/2006/relationships/hyperlink" Target="https://promote.budget.gov.ru/identity/static/files/%D0%A1%D0%BE%D0%B3%D0%BB%D0%B0%D1%88%D0%B5%D0%BD%D0%B8%D0%B5_%D0%BE_%D0%BF%D0%B5%D1%80%D1%81%D0%BE%D0%BD%D0%B0%D0%BB%D1%8C%D0%BD%D1%8B%D1%85_%D0%B4%D0%B0%D0%BD%D0%BD%D1%8B%D1%85_23_12_2021.pdf" TargetMode="External"/><Relationship Id="rId25" Type="http://schemas.openxmlformats.org/officeDocument/2006/relationships/image" Target="media/image13.png"/><Relationship Id="rId33" Type="http://schemas.openxmlformats.org/officeDocument/2006/relationships/image" Target="media/image21.png"/><Relationship Id="rId38" Type="http://schemas.openxmlformats.org/officeDocument/2006/relationships/image" Target="media/image26.png"/><Relationship Id="rId46" Type="http://schemas.openxmlformats.org/officeDocument/2006/relationships/image" Target="media/image34.png"/><Relationship Id="rId59" Type="http://schemas.openxmlformats.org/officeDocument/2006/relationships/image" Target="media/image47.png"/><Relationship Id="rId67" Type="http://schemas.openxmlformats.org/officeDocument/2006/relationships/fontTable" Target="fontTable.xml"/><Relationship Id="rId20" Type="http://schemas.openxmlformats.org/officeDocument/2006/relationships/image" Target="media/image9.png"/><Relationship Id="rId41" Type="http://schemas.openxmlformats.org/officeDocument/2006/relationships/image" Target="media/image29.png"/><Relationship Id="rId54" Type="http://schemas.openxmlformats.org/officeDocument/2006/relationships/image" Target="media/image42.png"/><Relationship Id="rId62" Type="http://schemas.openxmlformats.org/officeDocument/2006/relationships/image" Target="media/image50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5.png"/><Relationship Id="rId23" Type="http://schemas.openxmlformats.org/officeDocument/2006/relationships/image" Target="media/image12.png"/><Relationship Id="rId28" Type="http://schemas.openxmlformats.org/officeDocument/2006/relationships/image" Target="media/image16.png"/><Relationship Id="rId36" Type="http://schemas.openxmlformats.org/officeDocument/2006/relationships/image" Target="media/image24.png"/><Relationship Id="rId49" Type="http://schemas.openxmlformats.org/officeDocument/2006/relationships/image" Target="media/image37.png"/><Relationship Id="rId57" Type="http://schemas.openxmlformats.org/officeDocument/2006/relationships/image" Target="media/image45.png"/><Relationship Id="rId10" Type="http://schemas.openxmlformats.org/officeDocument/2006/relationships/hyperlink" Target="http://promote.budget.gov.ru/" TargetMode="External"/><Relationship Id="rId31" Type="http://schemas.openxmlformats.org/officeDocument/2006/relationships/image" Target="media/image19.png"/><Relationship Id="rId44" Type="http://schemas.openxmlformats.org/officeDocument/2006/relationships/image" Target="media/image32.png"/><Relationship Id="rId52" Type="http://schemas.openxmlformats.org/officeDocument/2006/relationships/image" Target="media/image40.png"/><Relationship Id="rId60" Type="http://schemas.openxmlformats.org/officeDocument/2006/relationships/image" Target="media/image48.jpg"/><Relationship Id="rId65" Type="http://schemas.openxmlformats.org/officeDocument/2006/relationships/image" Target="media/image53.png"/><Relationship Id="rId4" Type="http://schemas.openxmlformats.org/officeDocument/2006/relationships/settings" Target="settings.xml"/><Relationship Id="rId9" Type="http://schemas.openxmlformats.org/officeDocument/2006/relationships/footer" Target="footer2.xml"/><Relationship Id="rId13" Type="http://schemas.openxmlformats.org/officeDocument/2006/relationships/image" Target="media/image3.png"/><Relationship Id="rId18" Type="http://schemas.openxmlformats.org/officeDocument/2006/relationships/image" Target="media/image7.png"/><Relationship Id="rId39" Type="http://schemas.openxmlformats.org/officeDocument/2006/relationships/image" Target="media/image27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Olya\Desktop\&#1056;&#1072;&#1073;&#1086;&#1090;&#1072;\&#1048;&#1085;&#1089;&#1090;&#1088;&#1091;&#1082;&#1094;&#1080;&#1080;%20&#1052;&#1060;\&#1056;&#1091;&#1082;&#1086;&#1074;&#1086;&#1076;&#1089;&#1090;&#1074;&#1072;%20&#1052;&#1048;&#1053;&#1060;&#1048;&#1053;\&#1064;&#1040;&#1041;&#1051;&#1054;&#1053;%20&#1055;&#1086;&#1083;&#1085;&#1086;&#1077;%20&#1088;&#1091;&#1082;&#1086;&#1074;&#1086;&#1076;&#1089;&#1090;&#1074;&#1086;%20&#1087;&#1086;&#1083;&#1100;&#1079;&#1086;&#1074;&#1072;&#1090;&#1077;&#1083;&#1103;.dotx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BAB741C-36DF-462F-87B6-EBC022BE20F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ШАБЛОН Полное руководство пользователя</Template>
  <TotalTime>0</TotalTime>
  <Pages>47</Pages>
  <Words>5484</Words>
  <Characters>31263</Characters>
  <Application>Microsoft Office Word</Application>
  <DocSecurity>0</DocSecurity>
  <Lines>260</Lines>
  <Paragraphs>73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36674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Olya</dc:creator>
  <cp:keywords/>
  <dc:description/>
  <cp:lastModifiedBy>Ольга Строганова</cp:lastModifiedBy>
  <cp:revision>2</cp:revision>
  <cp:lastPrinted>2022-01-18T08:30:00Z</cp:lastPrinted>
  <dcterms:created xsi:type="dcterms:W3CDTF">2022-01-19T09:27:00Z</dcterms:created>
  <dcterms:modified xsi:type="dcterms:W3CDTF">2022-01-19T09:27:00Z</dcterms:modified>
</cp:coreProperties>
</file>