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BCC" w:rsidRPr="00D11BCC" w:rsidRDefault="00D11BCC" w:rsidP="00E76DBA">
      <w:pPr>
        <w:keepLines/>
        <w:spacing w:after="0" w:line="300" w:lineRule="exact"/>
        <w:rPr>
          <w:rFonts w:ascii="Times New Roman" w:eastAsia="Calibri" w:hAnsi="Times New Roman"/>
          <w:b/>
          <w:color w:val="FF0000"/>
          <w:lang w:eastAsia="ru-RU"/>
        </w:rPr>
      </w:pPr>
    </w:p>
    <w:p w:rsidR="00E76DBA" w:rsidRDefault="00E76DBA" w:rsidP="00E76DBA">
      <w:pPr>
        <w:pStyle w:val="a4"/>
        <w:spacing w:line="300" w:lineRule="exact"/>
        <w:jc w:val="center"/>
        <w:rPr>
          <w:rFonts w:ascii="Times New Roman" w:eastAsia="Calibri" w:hAnsi="Times New Roman" w:cs="Times New Roman"/>
          <w:b/>
          <w:spacing w:val="20"/>
          <w:sz w:val="28"/>
          <w:szCs w:val="28"/>
          <w:lang w:eastAsia="ru-RU"/>
        </w:rPr>
      </w:pPr>
    </w:p>
    <w:p w:rsidR="00B92938" w:rsidRPr="00EC5DD5" w:rsidRDefault="00E742D5" w:rsidP="00E76DBA">
      <w:pPr>
        <w:pStyle w:val="a4"/>
        <w:spacing w:line="300" w:lineRule="exact"/>
        <w:jc w:val="center"/>
        <w:rPr>
          <w:rFonts w:ascii="Times New Roman" w:eastAsia="Calibri" w:hAnsi="Times New Roman" w:cs="Times New Roman"/>
          <w:b/>
          <w:spacing w:val="20"/>
          <w:sz w:val="28"/>
          <w:szCs w:val="28"/>
          <w:lang w:eastAsia="ru-RU"/>
        </w:rPr>
      </w:pPr>
      <w:r w:rsidRPr="00EC5DD5">
        <w:rPr>
          <w:rFonts w:ascii="Times New Roman" w:eastAsia="Calibri" w:hAnsi="Times New Roman" w:cs="Times New Roman"/>
          <w:b/>
          <w:spacing w:val="20"/>
          <w:sz w:val="28"/>
          <w:szCs w:val="28"/>
          <w:lang w:eastAsia="ru-RU"/>
        </w:rPr>
        <w:t>ЗАКЛЮЧЕНИЕ</w:t>
      </w:r>
      <w:r w:rsidR="008731C4" w:rsidRPr="00EC5DD5">
        <w:rPr>
          <w:rFonts w:ascii="Times New Roman" w:eastAsia="Calibri" w:hAnsi="Times New Roman" w:cs="Times New Roman"/>
          <w:b/>
          <w:spacing w:val="20"/>
          <w:sz w:val="28"/>
          <w:szCs w:val="28"/>
          <w:lang w:eastAsia="ru-RU"/>
        </w:rPr>
        <w:t xml:space="preserve"> </w:t>
      </w:r>
    </w:p>
    <w:p w:rsidR="00E76DBA" w:rsidRPr="00EC5DD5" w:rsidRDefault="004F23EE" w:rsidP="00E76DBA">
      <w:pPr>
        <w:keepLines/>
        <w:spacing w:after="0" w:line="300" w:lineRule="exact"/>
        <w:ind w:firstLine="720"/>
        <w:jc w:val="center"/>
        <w:rPr>
          <w:rFonts w:ascii="Times New Roman" w:eastAsia="Calibri" w:hAnsi="Times New Roman"/>
          <w:b/>
          <w:spacing w:val="20"/>
          <w:lang w:eastAsia="ru-RU"/>
        </w:rPr>
      </w:pPr>
      <w:r w:rsidRPr="00EC5DD5">
        <w:rPr>
          <w:rFonts w:ascii="Times New Roman" w:eastAsia="Calibri" w:hAnsi="Times New Roman"/>
          <w:b/>
          <w:spacing w:val="20"/>
          <w:lang w:eastAsia="ru-RU"/>
        </w:rPr>
        <w:t xml:space="preserve">по результатам рассмотрения жалобы </w:t>
      </w:r>
      <w:r w:rsidR="00E76DBA" w:rsidRPr="00EC5DD5">
        <w:rPr>
          <w:rFonts w:ascii="Times New Roman" w:eastAsia="Calibri" w:hAnsi="Times New Roman"/>
          <w:b/>
          <w:spacing w:val="20"/>
          <w:lang w:eastAsia="ru-RU"/>
        </w:rPr>
        <w:t>ООО «ТЕХПРОМ»</w:t>
      </w:r>
    </w:p>
    <w:p w:rsidR="00D11BCC" w:rsidRPr="00EC5DD5" w:rsidRDefault="00E76DBA" w:rsidP="00E76DBA">
      <w:pPr>
        <w:keepLines/>
        <w:spacing w:after="0" w:line="300" w:lineRule="exact"/>
        <w:ind w:firstLine="720"/>
        <w:jc w:val="center"/>
        <w:rPr>
          <w:rFonts w:ascii="Times New Roman" w:eastAsia="Calibri" w:hAnsi="Times New Roman"/>
          <w:b/>
          <w:spacing w:val="20"/>
          <w:lang w:eastAsia="ru-RU"/>
        </w:rPr>
      </w:pPr>
      <w:r>
        <w:rPr>
          <w:rFonts w:ascii="Times New Roman" w:eastAsia="Calibri" w:hAnsi="Times New Roman"/>
          <w:b/>
          <w:spacing w:val="20"/>
          <w:lang w:eastAsia="ru-RU"/>
        </w:rPr>
        <w:t>№204075001</w:t>
      </w:r>
    </w:p>
    <w:p w:rsidR="00E742D5" w:rsidRPr="00EC5DD5" w:rsidRDefault="00E742D5" w:rsidP="00E76DBA">
      <w:pPr>
        <w:keepLines/>
        <w:spacing w:after="0" w:line="300" w:lineRule="exact"/>
        <w:ind w:firstLine="720"/>
        <w:jc w:val="center"/>
        <w:rPr>
          <w:rFonts w:ascii="Times New Roman" w:eastAsia="Calibri" w:hAnsi="Times New Roman"/>
          <w:lang w:eastAsia="ru-RU"/>
        </w:rPr>
      </w:pPr>
    </w:p>
    <w:p w:rsidR="00B92938" w:rsidRDefault="00B92938" w:rsidP="00E76DBA">
      <w:pPr>
        <w:keepLines/>
        <w:spacing w:after="0" w:line="300" w:lineRule="exact"/>
        <w:ind w:firstLine="720"/>
        <w:jc w:val="center"/>
        <w:rPr>
          <w:rFonts w:ascii="Times New Roman" w:eastAsia="Calibri" w:hAnsi="Times New Roman"/>
          <w:color w:val="000000"/>
          <w:lang w:eastAsia="ru-RU"/>
        </w:rPr>
      </w:pPr>
    </w:p>
    <w:p w:rsidR="00B92938" w:rsidRDefault="00B92938" w:rsidP="00E76DBA">
      <w:pPr>
        <w:keepLines/>
        <w:spacing w:after="0" w:line="300" w:lineRule="exact"/>
        <w:ind w:firstLine="720"/>
        <w:jc w:val="center"/>
        <w:rPr>
          <w:rFonts w:ascii="Times New Roman" w:eastAsia="Calibri" w:hAnsi="Times New Roman"/>
          <w:color w:val="000000"/>
          <w:lang w:eastAsia="ru-RU"/>
        </w:rPr>
      </w:pPr>
    </w:p>
    <w:p w:rsidR="00E15174" w:rsidRPr="008731C4" w:rsidRDefault="00E15174" w:rsidP="00E76DBA">
      <w:pPr>
        <w:keepLines/>
        <w:spacing w:after="0" w:line="300" w:lineRule="exact"/>
        <w:ind w:firstLine="720"/>
        <w:jc w:val="center"/>
        <w:rPr>
          <w:rFonts w:ascii="Times New Roman" w:eastAsia="Calibri" w:hAnsi="Times New Roman"/>
          <w:color w:val="000000"/>
          <w:lang w:eastAsia="ru-RU"/>
        </w:rPr>
      </w:pPr>
    </w:p>
    <w:tbl>
      <w:tblPr>
        <w:tblW w:w="93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4"/>
        <w:gridCol w:w="1417"/>
        <w:gridCol w:w="2198"/>
        <w:gridCol w:w="496"/>
        <w:gridCol w:w="2766"/>
      </w:tblGrid>
      <w:tr w:rsidR="00E742D5" w:rsidRPr="00E742D5" w:rsidTr="00EC5DD5">
        <w:tc>
          <w:tcPr>
            <w:tcW w:w="2444" w:type="dxa"/>
          </w:tcPr>
          <w:p w:rsidR="004F23EE" w:rsidRDefault="004F23EE" w:rsidP="00E76DBA">
            <w:pPr>
              <w:spacing w:after="0" w:line="300" w:lineRule="exact"/>
              <w:jc w:val="both"/>
              <w:rPr>
                <w:rFonts w:ascii="Times New Roman" w:eastAsia="Calibri" w:hAnsi="Times New Roman"/>
                <w:lang w:eastAsia="ru-RU"/>
              </w:rPr>
            </w:pPr>
          </w:p>
          <w:p w:rsidR="00E742D5" w:rsidRPr="00E742D5" w:rsidRDefault="003D5402" w:rsidP="00E76DBA">
            <w:pPr>
              <w:spacing w:after="0" w:line="300" w:lineRule="exact"/>
              <w:jc w:val="both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23</w:t>
            </w:r>
            <w:r w:rsidR="004F23EE">
              <w:rPr>
                <w:rFonts w:ascii="Times New Roman" w:eastAsia="Calibri" w:hAnsi="Times New Roman"/>
                <w:lang w:eastAsia="ru-RU"/>
              </w:rPr>
              <w:t xml:space="preserve"> октября 2020 г.</w:t>
            </w:r>
          </w:p>
        </w:tc>
        <w:tc>
          <w:tcPr>
            <w:tcW w:w="1417" w:type="dxa"/>
          </w:tcPr>
          <w:p w:rsidR="00E742D5" w:rsidRPr="00E742D5" w:rsidRDefault="00E742D5" w:rsidP="00E76DBA">
            <w:pPr>
              <w:spacing w:after="0" w:line="300" w:lineRule="exact"/>
              <w:ind w:firstLine="709"/>
              <w:jc w:val="both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2198" w:type="dxa"/>
          </w:tcPr>
          <w:p w:rsidR="00E742D5" w:rsidRPr="00E742D5" w:rsidRDefault="00EC5DD5" w:rsidP="00E76DBA">
            <w:pPr>
              <w:spacing w:after="0" w:line="300" w:lineRule="exact"/>
              <w:ind w:left="-963"/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г. </w:t>
            </w:r>
            <w:r w:rsidR="00E742D5" w:rsidRPr="00E742D5">
              <w:rPr>
                <w:rFonts w:ascii="Times New Roman" w:eastAsia="Calibri" w:hAnsi="Times New Roman"/>
                <w:lang w:eastAsia="ru-RU"/>
              </w:rPr>
              <w:t>Москва</w:t>
            </w:r>
          </w:p>
        </w:tc>
        <w:tc>
          <w:tcPr>
            <w:tcW w:w="496" w:type="dxa"/>
          </w:tcPr>
          <w:p w:rsidR="00E742D5" w:rsidRPr="00E742D5" w:rsidRDefault="00E742D5" w:rsidP="00E76DBA">
            <w:pPr>
              <w:spacing w:after="0" w:line="300" w:lineRule="exact"/>
              <w:ind w:firstLine="709"/>
              <w:jc w:val="both"/>
              <w:rPr>
                <w:rFonts w:ascii="Times New Roman" w:eastAsia="Calibri" w:hAnsi="Times New Roman"/>
                <w:lang w:eastAsia="ru-RU"/>
              </w:rPr>
            </w:pPr>
          </w:p>
          <w:p w:rsidR="00E742D5" w:rsidRPr="00E742D5" w:rsidRDefault="00E742D5" w:rsidP="00E76DBA">
            <w:pPr>
              <w:spacing w:after="0" w:line="300" w:lineRule="exact"/>
              <w:ind w:right="39"/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742D5">
              <w:rPr>
                <w:rFonts w:ascii="Times New Roman" w:eastAsia="Calibri" w:hAnsi="Times New Roman"/>
                <w:lang w:eastAsia="ru-RU"/>
              </w:rPr>
              <w:t>№</w:t>
            </w:r>
            <w:r w:rsidR="004F23EE">
              <w:rPr>
                <w:rFonts w:ascii="Times New Roman" w:eastAsia="Calibri" w:hAnsi="Times New Roman"/>
                <w:lang w:eastAsia="ru-RU"/>
              </w:rPr>
              <w:t xml:space="preserve"> </w:t>
            </w:r>
          </w:p>
        </w:tc>
        <w:tc>
          <w:tcPr>
            <w:tcW w:w="2766" w:type="dxa"/>
            <w:tcBorders>
              <w:left w:val="nil"/>
            </w:tcBorders>
          </w:tcPr>
          <w:p w:rsidR="00E742D5" w:rsidRDefault="00E742D5" w:rsidP="00E76DBA">
            <w:pPr>
              <w:spacing w:after="0" w:line="300" w:lineRule="exact"/>
              <w:jc w:val="both"/>
              <w:rPr>
                <w:rFonts w:ascii="Times New Roman" w:eastAsia="Calibri" w:hAnsi="Times New Roman"/>
                <w:lang w:val="en-US" w:eastAsia="ru-RU"/>
              </w:rPr>
            </w:pPr>
          </w:p>
          <w:p w:rsidR="00B92938" w:rsidRPr="00B92938" w:rsidRDefault="00EC5DD5" w:rsidP="00E76DBA">
            <w:pPr>
              <w:spacing w:after="0" w:line="300" w:lineRule="exact"/>
              <w:jc w:val="both"/>
              <w:rPr>
                <w:rFonts w:ascii="Times New Roman" w:eastAsia="Calibri" w:hAnsi="Times New Roman"/>
                <w:lang w:eastAsia="ru-RU"/>
              </w:rPr>
            </w:pPr>
            <w:r w:rsidRPr="00EC5DD5">
              <w:rPr>
                <w:rFonts w:ascii="Times New Roman" w:eastAsia="Calibri" w:hAnsi="Times New Roman"/>
                <w:lang w:eastAsia="ru-RU"/>
              </w:rPr>
              <w:t>КРЖ</w:t>
            </w:r>
            <w:r w:rsidR="00F66816">
              <w:rPr>
                <w:rFonts w:ascii="Times New Roman" w:eastAsia="Calibri" w:hAnsi="Times New Roman"/>
                <w:lang w:eastAsia="ru-RU"/>
              </w:rPr>
              <w:t xml:space="preserve"> </w:t>
            </w:r>
            <w:r w:rsidR="007D7F30">
              <w:rPr>
                <w:rFonts w:ascii="Times New Roman" w:eastAsia="Calibri" w:hAnsi="Times New Roman"/>
                <w:lang w:eastAsia="ru-RU"/>
              </w:rPr>
              <w:t>–</w:t>
            </w:r>
            <w:r w:rsidR="00F66816">
              <w:rPr>
                <w:rFonts w:ascii="Times New Roman" w:eastAsia="Calibri" w:hAnsi="Times New Roman"/>
                <w:lang w:eastAsia="ru-RU"/>
              </w:rPr>
              <w:t xml:space="preserve"> </w:t>
            </w:r>
            <w:r w:rsidR="00912617">
              <w:rPr>
                <w:rFonts w:ascii="Times New Roman" w:eastAsia="Calibri" w:hAnsi="Times New Roman"/>
                <w:lang w:eastAsia="ru-RU"/>
              </w:rPr>
              <w:t>1</w:t>
            </w:r>
            <w:bookmarkStart w:id="0" w:name="_GoBack"/>
            <w:bookmarkEnd w:id="0"/>
          </w:p>
        </w:tc>
      </w:tr>
    </w:tbl>
    <w:p w:rsidR="00E15174" w:rsidRDefault="00E15174" w:rsidP="00E15174">
      <w:pPr>
        <w:spacing w:before="100" w:beforeAutospacing="1" w:after="0" w:line="326" w:lineRule="exact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E15174" w:rsidRPr="00E15174" w:rsidRDefault="00581696" w:rsidP="00E15174">
      <w:pPr>
        <w:spacing w:before="100" w:beforeAutospacing="1" w:after="0" w:line="326" w:lineRule="exact"/>
        <w:ind w:firstLine="709"/>
        <w:jc w:val="both"/>
        <w:rPr>
          <w:rFonts w:ascii="Times New Roman" w:eastAsia="Times New Roman" w:hAnsi="Times New Roman"/>
          <w:color w:val="FF0000"/>
          <w:lang w:eastAsia="ru-RU"/>
        </w:rPr>
      </w:pPr>
      <w:r w:rsidRPr="005807E4">
        <w:rPr>
          <w:rFonts w:ascii="Times New Roman" w:eastAsia="Times New Roman" w:hAnsi="Times New Roman"/>
          <w:lang w:eastAsia="ru-RU"/>
        </w:rPr>
        <w:t xml:space="preserve">Комиссия </w:t>
      </w:r>
      <w:r w:rsidR="00912772" w:rsidRPr="005807E4">
        <w:rPr>
          <w:rFonts w:ascii="Times New Roman" w:eastAsia="Times New Roman" w:hAnsi="Times New Roman"/>
          <w:lang w:eastAsia="ru-RU"/>
        </w:rPr>
        <w:t>Госкорпорации «Роскосмос» по рассмотрению жалоб в сфере закупок</w:t>
      </w:r>
      <w:r w:rsidRPr="005807E4">
        <w:rPr>
          <w:rFonts w:ascii="Times New Roman" w:eastAsia="Times New Roman" w:hAnsi="Times New Roman"/>
          <w:lang w:eastAsia="ru-RU"/>
        </w:rPr>
        <w:t xml:space="preserve"> (далее </w:t>
      </w:r>
      <w:r w:rsidR="000D4DFC">
        <w:rPr>
          <w:rFonts w:ascii="Times New Roman" w:eastAsia="Times New Roman" w:hAnsi="Times New Roman"/>
          <w:lang w:eastAsia="ru-RU"/>
        </w:rPr>
        <w:t xml:space="preserve">соответственно </w:t>
      </w:r>
      <w:r w:rsidRPr="005807E4">
        <w:rPr>
          <w:rFonts w:ascii="Times New Roman" w:eastAsia="Times New Roman" w:hAnsi="Times New Roman"/>
          <w:lang w:eastAsia="ru-RU"/>
        </w:rPr>
        <w:t xml:space="preserve">– </w:t>
      </w:r>
      <w:r w:rsidR="00912772" w:rsidRPr="005807E4">
        <w:rPr>
          <w:rFonts w:ascii="Times New Roman" w:eastAsia="Times New Roman" w:hAnsi="Times New Roman"/>
          <w:lang w:eastAsia="ru-RU"/>
        </w:rPr>
        <w:t>Комиссия</w:t>
      </w:r>
      <w:r w:rsidR="000D4DFC">
        <w:rPr>
          <w:rFonts w:ascii="Times New Roman" w:eastAsia="Times New Roman" w:hAnsi="Times New Roman"/>
          <w:lang w:eastAsia="ru-RU"/>
        </w:rPr>
        <w:t xml:space="preserve">, </w:t>
      </w:r>
      <w:r w:rsidR="006B4C46">
        <w:rPr>
          <w:rFonts w:ascii="Times New Roman" w:eastAsia="Times New Roman" w:hAnsi="Times New Roman"/>
          <w:lang w:eastAsia="ru-RU"/>
        </w:rPr>
        <w:t>Госк</w:t>
      </w:r>
      <w:r w:rsidR="000D4DFC">
        <w:rPr>
          <w:rFonts w:ascii="Times New Roman" w:eastAsia="Times New Roman" w:hAnsi="Times New Roman"/>
          <w:lang w:eastAsia="ru-RU"/>
        </w:rPr>
        <w:t>орпорация</w:t>
      </w:r>
      <w:r w:rsidR="006B4C46">
        <w:rPr>
          <w:rFonts w:ascii="Times New Roman" w:eastAsia="Times New Roman" w:hAnsi="Times New Roman"/>
          <w:lang w:eastAsia="ru-RU"/>
        </w:rPr>
        <w:t xml:space="preserve"> «Роскосмос»</w:t>
      </w:r>
      <w:r w:rsidRPr="005807E4">
        <w:rPr>
          <w:rFonts w:ascii="Times New Roman" w:eastAsia="Times New Roman" w:hAnsi="Times New Roman"/>
          <w:lang w:eastAsia="ru-RU"/>
        </w:rPr>
        <w:t>) в составе</w:t>
      </w:r>
      <w:r w:rsidR="006B4C46">
        <w:rPr>
          <w:rFonts w:ascii="Times New Roman" w:eastAsia="Times New Roman" w:hAnsi="Times New Roman"/>
          <w:lang w:eastAsia="ru-RU"/>
        </w:rPr>
        <w:t xml:space="preserve"> </w:t>
      </w:r>
      <w:r w:rsidR="00557446" w:rsidRPr="00557446">
        <w:rPr>
          <w:rFonts w:ascii="Times New Roman" w:eastAsia="Times New Roman" w:hAnsi="Times New Roman"/>
          <w:lang w:eastAsia="ru-RU"/>
        </w:rPr>
        <w:t xml:space="preserve">председателя Комиссии Лебедевой Е.Е., заместителя председателя Комиссии Добродеевой Ю.В., членов Комиссии </w:t>
      </w:r>
      <w:r w:rsidR="00CB72E8" w:rsidRPr="00CB72E8">
        <w:rPr>
          <w:rFonts w:ascii="Times New Roman" w:eastAsia="Times New Roman" w:hAnsi="Times New Roman"/>
          <w:lang w:eastAsia="ru-RU"/>
        </w:rPr>
        <w:t>Бородавки</w:t>
      </w:r>
      <w:r w:rsidR="00557446" w:rsidRPr="00CB72E8">
        <w:rPr>
          <w:rFonts w:ascii="Times New Roman" w:eastAsia="Times New Roman" w:hAnsi="Times New Roman"/>
          <w:lang w:eastAsia="ru-RU"/>
        </w:rPr>
        <w:t xml:space="preserve"> Ю</w:t>
      </w:r>
      <w:r w:rsidR="00557446" w:rsidRPr="00557446">
        <w:rPr>
          <w:rFonts w:ascii="Times New Roman" w:eastAsia="Times New Roman" w:hAnsi="Times New Roman"/>
          <w:lang w:eastAsia="ru-RU"/>
        </w:rPr>
        <w:t xml:space="preserve">.А., </w:t>
      </w:r>
      <w:r w:rsidR="00CB72E8">
        <w:rPr>
          <w:rFonts w:ascii="Times New Roman" w:eastAsia="Times New Roman" w:hAnsi="Times New Roman"/>
          <w:lang w:eastAsia="ru-RU"/>
        </w:rPr>
        <w:br/>
      </w:r>
      <w:proofErr w:type="spellStart"/>
      <w:r w:rsidR="00557446" w:rsidRPr="00557446">
        <w:rPr>
          <w:rFonts w:ascii="Times New Roman" w:eastAsia="Times New Roman" w:hAnsi="Times New Roman"/>
          <w:lang w:eastAsia="ru-RU"/>
        </w:rPr>
        <w:t>Рягузова</w:t>
      </w:r>
      <w:proofErr w:type="spellEnd"/>
      <w:r w:rsidR="00557446" w:rsidRPr="00557446">
        <w:rPr>
          <w:rFonts w:ascii="Times New Roman" w:eastAsia="Times New Roman" w:hAnsi="Times New Roman"/>
          <w:lang w:eastAsia="ru-RU"/>
        </w:rPr>
        <w:t xml:space="preserve"> А.А., </w:t>
      </w:r>
      <w:proofErr w:type="spellStart"/>
      <w:r w:rsidR="00557446" w:rsidRPr="00557446">
        <w:rPr>
          <w:rFonts w:ascii="Times New Roman" w:eastAsia="Times New Roman" w:hAnsi="Times New Roman"/>
          <w:lang w:eastAsia="ru-RU"/>
        </w:rPr>
        <w:t>Кокиной</w:t>
      </w:r>
      <w:proofErr w:type="spellEnd"/>
      <w:r w:rsidR="00557446" w:rsidRPr="00557446">
        <w:rPr>
          <w:rFonts w:ascii="Times New Roman" w:eastAsia="Times New Roman" w:hAnsi="Times New Roman"/>
          <w:lang w:eastAsia="ru-RU"/>
        </w:rPr>
        <w:t xml:space="preserve"> К.В., Костенко О.А., </w:t>
      </w:r>
      <w:r w:rsidR="00557446" w:rsidRPr="00C61843">
        <w:rPr>
          <w:rFonts w:ascii="Times New Roman" w:eastAsia="Times New Roman" w:hAnsi="Times New Roman"/>
          <w:lang w:eastAsia="ru-RU"/>
        </w:rPr>
        <w:t>Романова К.</w:t>
      </w:r>
      <w:r w:rsidR="00364DA8" w:rsidRPr="00C61843">
        <w:rPr>
          <w:rFonts w:ascii="Times New Roman" w:eastAsia="Times New Roman" w:hAnsi="Times New Roman"/>
          <w:lang w:eastAsia="ru-RU"/>
        </w:rPr>
        <w:t>В</w:t>
      </w:r>
      <w:r w:rsidR="00557446" w:rsidRPr="00C61843">
        <w:rPr>
          <w:rFonts w:ascii="Times New Roman" w:eastAsia="Times New Roman" w:hAnsi="Times New Roman"/>
          <w:lang w:eastAsia="ru-RU"/>
        </w:rPr>
        <w:t xml:space="preserve">., </w:t>
      </w:r>
      <w:r w:rsidR="00CB72E8">
        <w:rPr>
          <w:rFonts w:ascii="Times New Roman" w:eastAsia="Times New Roman" w:hAnsi="Times New Roman"/>
          <w:lang w:eastAsia="ru-RU"/>
        </w:rPr>
        <w:br/>
      </w:r>
      <w:r w:rsidR="009C71FC">
        <w:rPr>
          <w:rFonts w:ascii="Times New Roman" w:eastAsia="Times New Roman" w:hAnsi="Times New Roman"/>
          <w:lang w:eastAsia="ru-RU"/>
        </w:rPr>
        <w:t xml:space="preserve">Олешко </w:t>
      </w:r>
      <w:r w:rsidR="00F66816">
        <w:rPr>
          <w:rFonts w:ascii="Times New Roman" w:eastAsia="Times New Roman" w:hAnsi="Times New Roman"/>
          <w:lang w:eastAsia="ru-RU"/>
        </w:rPr>
        <w:t>С.</w:t>
      </w:r>
      <w:r w:rsidR="009C71FC">
        <w:rPr>
          <w:rFonts w:ascii="Times New Roman" w:eastAsia="Times New Roman" w:hAnsi="Times New Roman"/>
          <w:lang w:eastAsia="ru-RU"/>
        </w:rPr>
        <w:t>А.</w:t>
      </w:r>
      <w:r w:rsidR="00F66816">
        <w:rPr>
          <w:rFonts w:ascii="Times New Roman" w:eastAsia="Times New Roman" w:hAnsi="Times New Roman"/>
          <w:lang w:eastAsia="ru-RU"/>
        </w:rPr>
        <w:t xml:space="preserve"> (секретарь Комиссии) </w:t>
      </w:r>
      <w:r w:rsidRPr="000D4DFC">
        <w:rPr>
          <w:rFonts w:ascii="Times New Roman" w:eastAsia="Times New Roman" w:hAnsi="Times New Roman"/>
          <w:lang w:eastAsia="ru-RU"/>
        </w:rPr>
        <w:t xml:space="preserve">рассмотрев в порядке, предусмотренном </w:t>
      </w:r>
      <w:r w:rsidR="006314B0" w:rsidRPr="000D4DFC">
        <w:rPr>
          <w:rFonts w:ascii="Times New Roman" w:eastAsia="Times New Roman" w:hAnsi="Times New Roman"/>
          <w:lang w:eastAsia="ru-RU"/>
        </w:rPr>
        <w:t xml:space="preserve">главой 6 Регламента </w:t>
      </w:r>
      <w:r w:rsidR="00EF143A" w:rsidRPr="000D4DFC">
        <w:rPr>
          <w:rFonts w:ascii="Times New Roman" w:eastAsia="Times New Roman" w:hAnsi="Times New Roman"/>
          <w:lang w:eastAsia="ru-RU"/>
        </w:rPr>
        <w:t>работы комиссии</w:t>
      </w:r>
      <w:r w:rsidR="006314B0" w:rsidRPr="000D4DFC">
        <w:rPr>
          <w:rFonts w:ascii="Times New Roman" w:eastAsia="Times New Roman" w:hAnsi="Times New Roman"/>
          <w:lang w:eastAsia="ru-RU"/>
        </w:rPr>
        <w:t xml:space="preserve"> </w:t>
      </w:r>
      <w:r w:rsidR="00EF143A" w:rsidRPr="000D4DFC">
        <w:rPr>
          <w:rFonts w:ascii="Times New Roman" w:eastAsia="Times New Roman" w:hAnsi="Times New Roman"/>
          <w:lang w:eastAsia="ru-RU"/>
        </w:rPr>
        <w:t>Госкорпорации по космической деятельности «Роскосмос» по рассмотрению жалоб в сфере закупок</w:t>
      </w:r>
      <w:r w:rsidR="005009B1">
        <w:rPr>
          <w:rFonts w:ascii="Times New Roman" w:eastAsia="Times New Roman" w:hAnsi="Times New Roman"/>
          <w:lang w:eastAsia="ru-RU"/>
        </w:rPr>
        <w:t>, утвержденного приказом Госкорпорации</w:t>
      </w:r>
      <w:r w:rsidR="00557446">
        <w:rPr>
          <w:rFonts w:ascii="Times New Roman" w:eastAsia="Times New Roman" w:hAnsi="Times New Roman"/>
          <w:lang w:eastAsia="ru-RU"/>
        </w:rPr>
        <w:t xml:space="preserve"> </w:t>
      </w:r>
      <w:r w:rsidR="005009B1">
        <w:rPr>
          <w:rFonts w:ascii="Times New Roman" w:eastAsia="Times New Roman" w:hAnsi="Times New Roman"/>
          <w:lang w:eastAsia="ru-RU"/>
        </w:rPr>
        <w:t xml:space="preserve">«Роскосмос» от 3 августа 2020 г. </w:t>
      </w:r>
      <w:r w:rsidR="00D3134E">
        <w:rPr>
          <w:rFonts w:ascii="Times New Roman" w:eastAsia="Times New Roman" w:hAnsi="Times New Roman"/>
          <w:lang w:eastAsia="ru-RU"/>
        </w:rPr>
        <w:br/>
      </w:r>
      <w:r w:rsidR="005009B1">
        <w:rPr>
          <w:rFonts w:ascii="Times New Roman" w:eastAsia="Times New Roman" w:hAnsi="Times New Roman"/>
          <w:lang w:eastAsia="ru-RU"/>
        </w:rPr>
        <w:t>№ 203</w:t>
      </w:r>
      <w:r w:rsidR="00EF143A" w:rsidRPr="000D4DFC">
        <w:rPr>
          <w:rFonts w:ascii="Times New Roman" w:eastAsia="Times New Roman" w:hAnsi="Times New Roman"/>
          <w:lang w:eastAsia="ru-RU"/>
        </w:rPr>
        <w:t xml:space="preserve"> </w:t>
      </w:r>
      <w:r w:rsidR="006314B0" w:rsidRPr="000F0334">
        <w:rPr>
          <w:rFonts w:ascii="Times New Roman" w:eastAsia="Times New Roman" w:hAnsi="Times New Roman"/>
          <w:lang w:eastAsia="ru-RU"/>
        </w:rPr>
        <w:t>(далее –</w:t>
      </w:r>
      <w:r w:rsidR="00F67ADA" w:rsidRPr="000F0334">
        <w:rPr>
          <w:rFonts w:ascii="Times New Roman" w:eastAsia="Times New Roman" w:hAnsi="Times New Roman"/>
          <w:lang w:eastAsia="ru-RU"/>
        </w:rPr>
        <w:t xml:space="preserve"> </w:t>
      </w:r>
      <w:r w:rsidR="00EF143A" w:rsidRPr="000F0334">
        <w:rPr>
          <w:rFonts w:ascii="Times New Roman" w:eastAsia="Times New Roman" w:hAnsi="Times New Roman"/>
          <w:lang w:eastAsia="ru-RU"/>
        </w:rPr>
        <w:t>Регламент</w:t>
      </w:r>
      <w:r w:rsidR="00952278" w:rsidRPr="000F0334">
        <w:rPr>
          <w:rFonts w:ascii="Times New Roman" w:eastAsia="Times New Roman" w:hAnsi="Times New Roman"/>
          <w:lang w:eastAsia="ru-RU"/>
        </w:rPr>
        <w:t>)</w:t>
      </w:r>
      <w:r w:rsidRPr="000F0334">
        <w:rPr>
          <w:rFonts w:ascii="Times New Roman" w:eastAsia="Times New Roman" w:hAnsi="Times New Roman"/>
          <w:lang w:eastAsia="ru-RU"/>
        </w:rPr>
        <w:t xml:space="preserve">, </w:t>
      </w:r>
      <w:r w:rsidRPr="00F67ADA">
        <w:rPr>
          <w:rFonts w:ascii="Times New Roman" w:eastAsia="Times New Roman" w:hAnsi="Times New Roman"/>
          <w:lang w:eastAsia="ru-RU"/>
        </w:rPr>
        <w:t xml:space="preserve">жалобу </w:t>
      </w:r>
      <w:r w:rsidR="00F67ADA" w:rsidRPr="00F67ADA">
        <w:rPr>
          <w:rFonts w:ascii="Times New Roman" w:eastAsia="Times New Roman" w:hAnsi="Times New Roman"/>
          <w:lang w:eastAsia="ru-RU"/>
        </w:rPr>
        <w:t xml:space="preserve">общества с ограниченной ответственностью «ТЕХПРОМ» </w:t>
      </w:r>
      <w:r w:rsidR="00F67ADA">
        <w:rPr>
          <w:rFonts w:ascii="Times New Roman" w:eastAsia="Times New Roman" w:hAnsi="Times New Roman"/>
          <w:lang w:eastAsia="ru-RU"/>
        </w:rPr>
        <w:t xml:space="preserve">(далее – </w:t>
      </w:r>
      <w:r w:rsidR="00C630FA">
        <w:rPr>
          <w:rFonts w:ascii="Times New Roman" w:eastAsia="Times New Roman" w:hAnsi="Times New Roman"/>
          <w:lang w:eastAsia="ru-RU"/>
        </w:rPr>
        <w:t xml:space="preserve">ООО «ТЕХПРОМ», </w:t>
      </w:r>
      <w:r w:rsidR="00F67ADA">
        <w:rPr>
          <w:rFonts w:ascii="Times New Roman" w:eastAsia="Times New Roman" w:hAnsi="Times New Roman"/>
          <w:lang w:eastAsia="ru-RU"/>
        </w:rPr>
        <w:t xml:space="preserve">Заявитель) </w:t>
      </w:r>
      <w:r w:rsidR="00F67ADA" w:rsidRPr="00F67ADA">
        <w:rPr>
          <w:rFonts w:ascii="Times New Roman" w:eastAsia="Times New Roman" w:hAnsi="Times New Roman"/>
          <w:lang w:eastAsia="ru-RU"/>
        </w:rPr>
        <w:t xml:space="preserve">на действия закупочной комиссии </w:t>
      </w:r>
      <w:r w:rsidR="00704B43">
        <w:rPr>
          <w:rFonts w:ascii="Times New Roman" w:eastAsia="Times New Roman" w:hAnsi="Times New Roman"/>
          <w:lang w:eastAsia="ru-RU"/>
        </w:rPr>
        <w:t>заказчика АО</w:t>
      </w:r>
      <w:r w:rsidR="00557446">
        <w:rPr>
          <w:rFonts w:ascii="Times New Roman" w:eastAsia="Times New Roman" w:hAnsi="Times New Roman"/>
          <w:lang w:eastAsia="ru-RU"/>
        </w:rPr>
        <w:t xml:space="preserve"> </w:t>
      </w:r>
      <w:r w:rsidR="00704B43">
        <w:rPr>
          <w:rFonts w:ascii="Times New Roman" w:eastAsia="Times New Roman" w:hAnsi="Times New Roman"/>
          <w:lang w:eastAsia="ru-RU"/>
        </w:rPr>
        <w:t>КБХА</w:t>
      </w:r>
      <w:r w:rsidR="00F67ADA" w:rsidRPr="00F67ADA">
        <w:rPr>
          <w:rFonts w:ascii="Times New Roman" w:eastAsia="Times New Roman" w:hAnsi="Times New Roman"/>
          <w:lang w:eastAsia="ru-RU"/>
        </w:rPr>
        <w:t xml:space="preserve"> </w:t>
      </w:r>
      <w:r w:rsidR="00883293">
        <w:rPr>
          <w:rFonts w:ascii="Times New Roman" w:eastAsia="Times New Roman" w:hAnsi="Times New Roman"/>
          <w:lang w:eastAsia="ru-RU"/>
        </w:rPr>
        <w:t xml:space="preserve">(далее соответственно – закупочная комиссия, Заказчик) </w:t>
      </w:r>
      <w:r w:rsidR="00F67ADA" w:rsidRPr="00F67ADA">
        <w:rPr>
          <w:rFonts w:ascii="Times New Roman" w:eastAsia="Times New Roman" w:hAnsi="Times New Roman"/>
          <w:lang w:eastAsia="ru-RU"/>
        </w:rPr>
        <w:t>при проведении открытого аукциона в электронной форме на поставку крана мостового двухбалочного опорного с монтажом и вводом в эксплуатацию г/п 10т., извещение № 32009500156</w:t>
      </w:r>
      <w:r w:rsidR="00F67ADA">
        <w:rPr>
          <w:rFonts w:ascii="Times New Roman" w:eastAsia="Times New Roman" w:hAnsi="Times New Roman"/>
          <w:lang w:eastAsia="ru-RU"/>
        </w:rPr>
        <w:t xml:space="preserve"> </w:t>
      </w:r>
      <w:r w:rsidR="00D3134E">
        <w:rPr>
          <w:rFonts w:ascii="Times New Roman" w:eastAsia="Times New Roman" w:hAnsi="Times New Roman"/>
          <w:lang w:eastAsia="ru-RU"/>
        </w:rPr>
        <w:br/>
      </w:r>
      <w:r w:rsidR="00F67ADA">
        <w:rPr>
          <w:rFonts w:ascii="Times New Roman" w:eastAsia="Times New Roman" w:hAnsi="Times New Roman"/>
          <w:lang w:eastAsia="ru-RU"/>
        </w:rPr>
        <w:t xml:space="preserve">(далее – </w:t>
      </w:r>
      <w:r w:rsidR="00883293">
        <w:rPr>
          <w:rFonts w:ascii="Times New Roman" w:eastAsia="Times New Roman" w:hAnsi="Times New Roman"/>
          <w:lang w:eastAsia="ru-RU"/>
        </w:rPr>
        <w:t>аукцион</w:t>
      </w:r>
      <w:r w:rsidR="00F67ADA">
        <w:rPr>
          <w:rFonts w:ascii="Times New Roman" w:eastAsia="Times New Roman" w:hAnsi="Times New Roman"/>
          <w:lang w:eastAsia="ru-RU"/>
        </w:rPr>
        <w:t>, закупка)</w:t>
      </w:r>
      <w:r w:rsidR="0047589E" w:rsidRPr="0047589E">
        <w:rPr>
          <w:rFonts w:ascii="Times New Roman" w:eastAsia="Times New Roman" w:hAnsi="Times New Roman"/>
          <w:lang w:eastAsia="ru-RU"/>
        </w:rPr>
        <w:t xml:space="preserve"> путем использования систем </w:t>
      </w:r>
      <w:proofErr w:type="spellStart"/>
      <w:r w:rsidR="0047589E" w:rsidRPr="0047589E">
        <w:rPr>
          <w:rFonts w:ascii="Times New Roman" w:eastAsia="Times New Roman" w:hAnsi="Times New Roman"/>
          <w:lang w:eastAsia="ru-RU"/>
        </w:rPr>
        <w:t>видеоконференц</w:t>
      </w:r>
      <w:proofErr w:type="spellEnd"/>
      <w:r w:rsidR="0047589E" w:rsidRPr="0047589E">
        <w:rPr>
          <w:rFonts w:ascii="Times New Roman" w:eastAsia="Times New Roman" w:hAnsi="Times New Roman"/>
          <w:lang w:eastAsia="ru-RU"/>
        </w:rPr>
        <w:t>-</w:t>
      </w:r>
      <w:r w:rsidR="0047589E" w:rsidRPr="001205B6">
        <w:rPr>
          <w:rFonts w:ascii="Times New Roman" w:eastAsia="Times New Roman" w:hAnsi="Times New Roman"/>
          <w:lang w:eastAsia="ru-RU"/>
        </w:rPr>
        <w:t>связи</w:t>
      </w:r>
      <w:r w:rsidR="00EE7F00" w:rsidRPr="001205B6">
        <w:rPr>
          <w:rFonts w:ascii="Times New Roman" w:eastAsia="Times New Roman" w:hAnsi="Times New Roman"/>
          <w:lang w:eastAsia="ru-RU"/>
        </w:rPr>
        <w:t xml:space="preserve">, </w:t>
      </w:r>
      <w:r w:rsidR="004871C9" w:rsidRPr="001205B6">
        <w:rPr>
          <w:rFonts w:ascii="Times New Roman" w:eastAsia="Times New Roman" w:hAnsi="Times New Roman"/>
          <w:lang w:eastAsia="ru-RU"/>
        </w:rPr>
        <w:t>заслушав</w:t>
      </w:r>
      <w:r w:rsidR="00D11BCC" w:rsidRPr="001205B6">
        <w:rPr>
          <w:rFonts w:ascii="Times New Roman" w:eastAsia="Times New Roman" w:hAnsi="Times New Roman"/>
          <w:lang w:eastAsia="ru-RU"/>
        </w:rPr>
        <w:t xml:space="preserve"> </w:t>
      </w:r>
      <w:r w:rsidR="001205B6" w:rsidRPr="001205B6">
        <w:rPr>
          <w:rFonts w:ascii="Times New Roman" w:eastAsia="Times New Roman" w:hAnsi="Times New Roman"/>
          <w:lang w:eastAsia="ru-RU"/>
        </w:rPr>
        <w:t xml:space="preserve">представителя АО КБХА </w:t>
      </w:r>
      <w:proofErr w:type="spellStart"/>
      <w:r w:rsidR="001205B6" w:rsidRPr="001205B6">
        <w:rPr>
          <w:rFonts w:ascii="Times New Roman" w:eastAsia="Times New Roman" w:hAnsi="Times New Roman"/>
          <w:lang w:eastAsia="ru-RU"/>
        </w:rPr>
        <w:t>Жеребцову</w:t>
      </w:r>
      <w:proofErr w:type="spellEnd"/>
      <w:r w:rsidR="001205B6" w:rsidRPr="001205B6">
        <w:rPr>
          <w:rFonts w:ascii="Times New Roman" w:eastAsia="Times New Roman" w:hAnsi="Times New Roman"/>
          <w:lang w:eastAsia="ru-RU"/>
        </w:rPr>
        <w:t xml:space="preserve"> А.Г. (доверенность </w:t>
      </w:r>
      <w:r w:rsidR="00416458">
        <w:rPr>
          <w:rFonts w:ascii="Times New Roman" w:eastAsia="Times New Roman" w:hAnsi="Times New Roman"/>
          <w:lang w:eastAsia="ru-RU"/>
        </w:rPr>
        <w:br/>
      </w:r>
      <w:r w:rsidR="001205B6" w:rsidRPr="001205B6">
        <w:rPr>
          <w:rFonts w:ascii="Times New Roman" w:eastAsia="Times New Roman" w:hAnsi="Times New Roman"/>
          <w:lang w:eastAsia="ru-RU"/>
        </w:rPr>
        <w:t xml:space="preserve">от 10 июля 2020 г. № Д/141-20, личность удостоверена паспортом), </w:t>
      </w:r>
      <w:r w:rsidR="0047589E" w:rsidRPr="001205B6">
        <w:rPr>
          <w:rFonts w:ascii="Times New Roman" w:eastAsia="Times New Roman" w:hAnsi="Times New Roman"/>
          <w:lang w:eastAsia="ru-RU"/>
        </w:rPr>
        <w:t xml:space="preserve">Заявитель в </w:t>
      </w:r>
      <w:proofErr w:type="spellStart"/>
      <w:r w:rsidR="0047589E" w:rsidRPr="001205B6">
        <w:rPr>
          <w:rFonts w:ascii="Times New Roman" w:eastAsia="Times New Roman" w:hAnsi="Times New Roman"/>
          <w:lang w:eastAsia="ru-RU"/>
        </w:rPr>
        <w:t>видеоконференц</w:t>
      </w:r>
      <w:proofErr w:type="spellEnd"/>
      <w:r w:rsidR="0047589E" w:rsidRPr="001205B6">
        <w:rPr>
          <w:rFonts w:ascii="Times New Roman" w:eastAsia="Times New Roman" w:hAnsi="Times New Roman"/>
          <w:lang w:eastAsia="ru-RU"/>
        </w:rPr>
        <w:t xml:space="preserve">-связи не участвовал, о месте, дате и времени рассмотрения жалобы уведомлен надлежащим образом </w:t>
      </w:r>
      <w:r w:rsidR="00052DF9" w:rsidRPr="001205B6">
        <w:rPr>
          <w:rFonts w:ascii="Times New Roman" w:eastAsia="Times New Roman" w:hAnsi="Times New Roman"/>
          <w:lang w:eastAsia="ru-RU"/>
        </w:rPr>
        <w:t>(</w:t>
      </w:r>
      <w:r w:rsidR="0047589E" w:rsidRPr="001205B6">
        <w:rPr>
          <w:rFonts w:ascii="Times New Roman" w:eastAsia="Times New Roman" w:hAnsi="Times New Roman"/>
          <w:lang w:eastAsia="ru-RU"/>
        </w:rPr>
        <w:t xml:space="preserve">письмо от </w:t>
      </w:r>
      <w:r w:rsidR="001205B6" w:rsidRPr="001205B6">
        <w:rPr>
          <w:rFonts w:ascii="Times New Roman" w:eastAsia="Times New Roman" w:hAnsi="Times New Roman"/>
          <w:lang w:eastAsia="ru-RU"/>
        </w:rPr>
        <w:t xml:space="preserve">5 октября 2020 г. </w:t>
      </w:r>
      <w:r w:rsidR="001205B6" w:rsidRPr="001205B6">
        <w:rPr>
          <w:rFonts w:ascii="Times New Roman" w:eastAsia="Times New Roman" w:hAnsi="Times New Roman"/>
          <w:lang w:eastAsia="ru-RU"/>
        </w:rPr>
        <w:br/>
        <w:t>№ 105-24496</w:t>
      </w:r>
      <w:r w:rsidR="00BC5ADA">
        <w:rPr>
          <w:rFonts w:ascii="Times New Roman" w:eastAsia="Times New Roman" w:hAnsi="Times New Roman"/>
          <w:lang w:eastAsia="ru-RU"/>
        </w:rPr>
        <w:t>),</w:t>
      </w:r>
    </w:p>
    <w:p w:rsidR="00E15174" w:rsidRDefault="00E15174" w:rsidP="00E15174">
      <w:pPr>
        <w:spacing w:before="100" w:beforeAutospacing="1" w:after="0" w:line="326" w:lineRule="exact"/>
        <w:jc w:val="center"/>
        <w:rPr>
          <w:rFonts w:ascii="Times New Roman" w:eastAsia="Times New Roman" w:hAnsi="Times New Roman"/>
          <w:lang w:eastAsia="ru-RU"/>
        </w:rPr>
      </w:pPr>
    </w:p>
    <w:p w:rsidR="00581696" w:rsidRPr="000D4DFC" w:rsidRDefault="00581696" w:rsidP="00E15174">
      <w:pPr>
        <w:spacing w:before="100" w:beforeAutospacing="1" w:after="0" w:line="326" w:lineRule="exact"/>
        <w:jc w:val="center"/>
        <w:rPr>
          <w:rFonts w:ascii="Times New Roman" w:eastAsia="Times New Roman" w:hAnsi="Times New Roman"/>
          <w:lang w:eastAsia="ru-RU"/>
        </w:rPr>
      </w:pPr>
      <w:r w:rsidRPr="000D4DFC">
        <w:rPr>
          <w:rFonts w:ascii="Times New Roman" w:eastAsia="Times New Roman" w:hAnsi="Times New Roman"/>
          <w:lang w:eastAsia="ru-RU"/>
        </w:rPr>
        <w:t>УСТАНОВИЛА:</w:t>
      </w:r>
    </w:p>
    <w:p w:rsidR="005F200E" w:rsidRDefault="005F200E" w:rsidP="00E15174">
      <w:pPr>
        <w:pStyle w:val="a4"/>
        <w:spacing w:line="326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3202" w:rsidRPr="004A3202" w:rsidRDefault="004A3202" w:rsidP="00E15174">
      <w:pPr>
        <w:pStyle w:val="a4"/>
        <w:spacing w:line="326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36CDE" w:rsidRPr="00557446" w:rsidRDefault="00936CDE" w:rsidP="00E15174">
      <w:pPr>
        <w:pStyle w:val="a4"/>
        <w:spacing w:line="326" w:lineRule="exact"/>
        <w:ind w:firstLine="709"/>
        <w:jc w:val="both"/>
        <w:rPr>
          <w:rStyle w:val="blk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Закупка проводится в соответствии с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Style w:val="blk"/>
          <w:rFonts w:ascii="Times New Roman" w:hAnsi="Times New Roman" w:cs="Times New Roman"/>
          <w:sz w:val="28"/>
          <w:szCs w:val="28"/>
        </w:rPr>
        <w:t>от 18 июля 2011 г. № 223-ФЗ «</w:t>
      </w:r>
      <w:r w:rsidRPr="0028506C">
        <w:rPr>
          <w:rStyle w:val="blk"/>
          <w:rFonts w:ascii="Times New Roman" w:hAnsi="Times New Roman" w:cs="Times New Roman"/>
          <w:sz w:val="28"/>
          <w:szCs w:val="28"/>
        </w:rPr>
        <w:t>О закупках товаров, работ, услуг от</w:t>
      </w:r>
      <w:r>
        <w:rPr>
          <w:rStyle w:val="blk"/>
          <w:rFonts w:ascii="Times New Roman" w:hAnsi="Times New Roman" w:cs="Times New Roman"/>
          <w:sz w:val="28"/>
          <w:szCs w:val="28"/>
        </w:rPr>
        <w:t>дельными видами юридических лиц»</w:t>
      </w:r>
      <w:r w:rsidR="002C68D3">
        <w:rPr>
          <w:rStyle w:val="blk"/>
          <w:rFonts w:ascii="Times New Roman" w:hAnsi="Times New Roman" w:cs="Times New Roman"/>
          <w:sz w:val="28"/>
          <w:szCs w:val="28"/>
        </w:rPr>
        <w:t xml:space="preserve"> (далее – </w:t>
      </w:r>
      <w:bookmarkStart w:id="1" w:name="_Hlk52889902"/>
      <w:r w:rsidR="002C68D3">
        <w:rPr>
          <w:rStyle w:val="blk"/>
          <w:rFonts w:ascii="Times New Roman" w:hAnsi="Times New Roman" w:cs="Times New Roman"/>
          <w:sz w:val="28"/>
          <w:szCs w:val="28"/>
        </w:rPr>
        <w:t>Закон № 223-ФЗ</w:t>
      </w:r>
      <w:bookmarkEnd w:id="1"/>
      <w:r w:rsidR="002C68D3">
        <w:rPr>
          <w:rStyle w:val="blk"/>
          <w:rFonts w:ascii="Times New Roman" w:hAnsi="Times New Roman" w:cs="Times New Roman"/>
          <w:sz w:val="28"/>
          <w:szCs w:val="28"/>
        </w:rPr>
        <w:t>)</w:t>
      </w:r>
      <w:r w:rsidRPr="0028506C">
        <w:rPr>
          <w:rStyle w:val="blk"/>
          <w:rFonts w:ascii="Times New Roman" w:hAnsi="Times New Roman" w:cs="Times New Roman"/>
          <w:sz w:val="28"/>
          <w:szCs w:val="28"/>
        </w:rPr>
        <w:t xml:space="preserve">, </w:t>
      </w:r>
      <w:r w:rsidR="004668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</w:t>
      </w:r>
      <w:r w:rsidR="006F7136" w:rsidRPr="006F7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закупке товаров, работ, услуг Государственной корпорации по космической деятельности «Роскосмос»</w:t>
      </w:r>
      <w:r w:rsidR="006F7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редакции с изменениями, утвержденными Наблюдательным советом Госкорпорации «Роскосмос»</w:t>
      </w:r>
      <w:r w:rsidR="006F7136" w:rsidRPr="006F7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(протокол </w:t>
      </w:r>
      <w:r w:rsidR="009967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7136" w:rsidRPr="006F71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 25 августа </w:t>
      </w:r>
      <w:r w:rsidR="00D55AC3">
        <w:rPr>
          <w:rStyle w:val="blk"/>
          <w:rFonts w:ascii="Times New Roman" w:hAnsi="Times New Roman" w:cs="Times New Roman"/>
          <w:sz w:val="28"/>
          <w:szCs w:val="28"/>
        </w:rPr>
        <w:t>2020 г. № 2</w:t>
      </w:r>
      <w:r w:rsidR="006F7136" w:rsidRPr="006F7136">
        <w:rPr>
          <w:rStyle w:val="blk"/>
          <w:rFonts w:ascii="Times New Roman" w:hAnsi="Times New Roman" w:cs="Times New Roman"/>
          <w:sz w:val="28"/>
          <w:szCs w:val="28"/>
        </w:rPr>
        <w:t xml:space="preserve">8-НС) (далее – </w:t>
      </w:r>
      <w:r w:rsidR="006F7136">
        <w:rPr>
          <w:rStyle w:val="blk"/>
          <w:rFonts w:ascii="Times New Roman" w:hAnsi="Times New Roman" w:cs="Times New Roman"/>
          <w:sz w:val="28"/>
          <w:szCs w:val="28"/>
        </w:rPr>
        <w:t>Положение о закупке)</w:t>
      </w:r>
      <w:r w:rsidR="00A21742">
        <w:rPr>
          <w:rStyle w:val="blk"/>
          <w:rFonts w:ascii="Times New Roman" w:hAnsi="Times New Roman" w:cs="Times New Roman"/>
          <w:sz w:val="28"/>
          <w:szCs w:val="28"/>
        </w:rPr>
        <w:t>,</w:t>
      </w:r>
      <w:r w:rsidR="00DE2947">
        <w:rPr>
          <w:rStyle w:val="blk"/>
          <w:rFonts w:ascii="Times New Roman" w:hAnsi="Times New Roman" w:cs="Times New Roman"/>
          <w:sz w:val="28"/>
          <w:szCs w:val="28"/>
        </w:rPr>
        <w:t xml:space="preserve"> участниками которой могут быть только субъекты малого и среднего предпринимательства</w:t>
      </w:r>
      <w:r w:rsidR="00D6444E"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936CDE" w:rsidRPr="00D6444E" w:rsidRDefault="00936CDE" w:rsidP="00E15174">
      <w:pPr>
        <w:pStyle w:val="a4"/>
        <w:spacing w:line="326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D4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звещение </w:t>
      </w:r>
      <w:r w:rsidR="00D6444E" w:rsidRPr="00F67ADA">
        <w:rPr>
          <w:rFonts w:ascii="Times New Roman" w:eastAsia="Times New Roman" w:hAnsi="Times New Roman" w:cs="Times New Roman"/>
          <w:sz w:val="28"/>
          <w:szCs w:val="28"/>
          <w:lang w:eastAsia="ru-RU"/>
        </w:rPr>
        <w:t>№ 32009500156</w:t>
      </w:r>
      <w:r w:rsidR="00D64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документация о закупке размещены</w:t>
      </w:r>
      <w:r w:rsidRPr="000D4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D64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единой информационной системе в сфере закупок, </w:t>
      </w:r>
      <w:r w:rsidR="00D64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сайте </w:t>
      </w:r>
      <w:r w:rsidR="00D6444E" w:rsidRPr="00D6444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D64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торговой площадки</w:t>
      </w:r>
      <w:r w:rsidR="00D6444E" w:rsidRPr="00D64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D64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руппы Газпромбанка ООО ЭТП ГПБ </w:t>
      </w:r>
      <w:r w:rsidR="00E26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ЭТП) </w:t>
      </w:r>
      <w:r w:rsidR="00D6444E">
        <w:rPr>
          <w:rFonts w:ascii="Times New Roman" w:eastAsia="Times New Roman" w:hAnsi="Times New Roman" w:cs="Times New Roman"/>
          <w:sz w:val="28"/>
          <w:szCs w:val="28"/>
          <w:lang w:eastAsia="ru-RU"/>
        </w:rPr>
        <w:t>(а</w:t>
      </w:r>
      <w:r w:rsidR="00D6444E" w:rsidRPr="00D6444E">
        <w:rPr>
          <w:rFonts w:ascii="Times New Roman" w:eastAsia="Times New Roman" w:hAnsi="Times New Roman"/>
          <w:sz w:val="28"/>
          <w:szCs w:val="28"/>
          <w:lang w:eastAsia="ru-RU"/>
        </w:rPr>
        <w:t xml:space="preserve">дрес электронной площадки в информационно-телекоммуникационной сети «Интернет»: </w:t>
      </w:r>
      <w:hyperlink r:id="rId8" w:history="1">
        <w:r w:rsidR="00D6444E" w:rsidRPr="00D6444E">
          <w:rPr>
            <w:rStyle w:val="a7"/>
            <w:rFonts w:ascii="Times New Roman" w:eastAsia="Times New Roman" w:hAnsi="Times New Roman"/>
            <w:sz w:val="28"/>
            <w:szCs w:val="28"/>
            <w:lang w:eastAsia="ru-RU"/>
          </w:rPr>
          <w:t>http://etp.gpb.ru</w:t>
        </w:r>
      </w:hyperlink>
      <w:r w:rsidR="00D6444E">
        <w:rPr>
          <w:rFonts w:ascii="Times New Roman" w:eastAsia="Times New Roman" w:hAnsi="Times New Roman"/>
          <w:sz w:val="28"/>
          <w:szCs w:val="28"/>
          <w:lang w:eastAsia="ru-RU"/>
        </w:rPr>
        <w:t>) – 17 сентября 2020 г.</w:t>
      </w:r>
    </w:p>
    <w:p w:rsidR="00936CDE" w:rsidRDefault="00936CDE" w:rsidP="00E15174">
      <w:pPr>
        <w:pStyle w:val="a4"/>
        <w:spacing w:line="326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</w:t>
      </w:r>
      <w:r w:rsidR="00E26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 (максимальная) цена договора – </w:t>
      </w:r>
      <w:r w:rsidR="00E2697B" w:rsidRPr="00E2697B">
        <w:rPr>
          <w:rFonts w:ascii="Times New Roman" w:eastAsia="Times New Roman" w:hAnsi="Times New Roman" w:cs="Times New Roman"/>
          <w:sz w:val="28"/>
          <w:szCs w:val="28"/>
          <w:lang w:eastAsia="ru-RU"/>
        </w:rPr>
        <w:t>5 367 000 (Пять миллионов триста шестьдесят семь тысяч) рублей 00 копеек, в том числе НДС</w:t>
      </w:r>
      <w:r w:rsidRPr="00E269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6CDE" w:rsidRDefault="00E2697B" w:rsidP="00E15174">
      <w:pPr>
        <w:pStyle w:val="a4"/>
        <w:spacing w:line="326" w:lineRule="exact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2697B">
        <w:rPr>
          <w:rFonts w:ascii="Times New Roman" w:hAnsi="Times New Roman" w:cs="Times New Roman"/>
          <w:sz w:val="28"/>
          <w:szCs w:val="28"/>
          <w:lang w:eastAsia="ru-RU"/>
        </w:rPr>
        <w:t>Дата и время окончания срока</w:t>
      </w:r>
      <w:r w:rsidR="00292ADD">
        <w:rPr>
          <w:rFonts w:ascii="Times New Roman" w:hAnsi="Times New Roman" w:cs="Times New Roman"/>
          <w:sz w:val="28"/>
          <w:szCs w:val="28"/>
          <w:lang w:eastAsia="ru-RU"/>
        </w:rPr>
        <w:t xml:space="preserve"> подачи заявок </w:t>
      </w:r>
      <w:r w:rsidR="00096E3D" w:rsidRPr="00E2697B">
        <w:rPr>
          <w:rFonts w:ascii="Times New Roman" w:hAnsi="Times New Roman" w:cs="Times New Roman"/>
          <w:sz w:val="28"/>
          <w:szCs w:val="28"/>
          <w:lang w:eastAsia="ru-RU"/>
        </w:rPr>
        <w:t>в электронной форме в соответствии с регламентом и функционалом ЭТП</w:t>
      </w:r>
      <w:r w:rsidR="00096E3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E2697B">
        <w:rPr>
          <w:rFonts w:ascii="Times New Roman" w:hAnsi="Times New Roman" w:cs="Times New Roman"/>
          <w:sz w:val="28"/>
          <w:szCs w:val="28"/>
          <w:lang w:eastAsia="ru-RU"/>
        </w:rPr>
        <w:t xml:space="preserve"> 09:00 (по местному времени </w:t>
      </w:r>
      <w:r w:rsidR="000B7D05">
        <w:rPr>
          <w:rFonts w:ascii="Times New Roman" w:hAnsi="Times New Roman" w:cs="Times New Roman"/>
          <w:sz w:val="28"/>
          <w:szCs w:val="28"/>
          <w:lang w:eastAsia="ru-RU"/>
        </w:rPr>
        <w:t>Заказчика</w:t>
      </w:r>
      <w:r w:rsidR="00F66816">
        <w:rPr>
          <w:rFonts w:ascii="Times New Roman" w:hAnsi="Times New Roman" w:cs="Times New Roman"/>
          <w:sz w:val="28"/>
          <w:szCs w:val="28"/>
          <w:lang w:eastAsia="ru-RU"/>
        </w:rPr>
        <w:t>) «25» сентября 2020 г.</w:t>
      </w:r>
    </w:p>
    <w:p w:rsidR="00E2697B" w:rsidRPr="00E2697B" w:rsidRDefault="00936CDE" w:rsidP="00E15174">
      <w:pPr>
        <w:widowControl w:val="0"/>
        <w:autoSpaceDE w:val="0"/>
        <w:autoSpaceDN w:val="0"/>
        <w:adjustRightInd w:val="0"/>
        <w:spacing w:after="0" w:line="326" w:lineRule="exact"/>
        <w:ind w:firstLine="709"/>
        <w:jc w:val="both"/>
        <w:rPr>
          <w:rFonts w:ascii="Times New Roman" w:eastAsia="Calibri" w:hAnsi="Times New Roman"/>
          <w:lang w:eastAsia="ru-RU"/>
        </w:rPr>
      </w:pPr>
      <w:r w:rsidRPr="00E2697B">
        <w:rPr>
          <w:rFonts w:ascii="Times New Roman" w:eastAsia="Calibri" w:hAnsi="Times New Roman"/>
          <w:lang w:eastAsia="ru-RU"/>
        </w:rPr>
        <w:t xml:space="preserve">На участие в указанной процедуре закупки поступили </w:t>
      </w:r>
      <w:r w:rsidR="00E2697B" w:rsidRPr="00E2697B">
        <w:rPr>
          <w:rFonts w:ascii="Times New Roman" w:eastAsia="Calibri" w:hAnsi="Times New Roman"/>
          <w:lang w:eastAsia="ru-RU"/>
        </w:rPr>
        <w:t xml:space="preserve">13 </w:t>
      </w:r>
      <w:r w:rsidR="00E2697B">
        <w:rPr>
          <w:rFonts w:ascii="Times New Roman" w:eastAsia="Calibri" w:hAnsi="Times New Roman"/>
          <w:lang w:eastAsia="ru-RU"/>
        </w:rPr>
        <w:t>заявок</w:t>
      </w:r>
      <w:r w:rsidRPr="00E2697B">
        <w:rPr>
          <w:rFonts w:ascii="Times New Roman" w:eastAsia="Calibri" w:hAnsi="Times New Roman"/>
          <w:lang w:eastAsia="ru-RU"/>
        </w:rPr>
        <w:t>, в том числе от Заявителя.</w:t>
      </w:r>
    </w:p>
    <w:p w:rsidR="00AE6404" w:rsidRDefault="00690CCD" w:rsidP="00E15174">
      <w:pPr>
        <w:pStyle w:val="a4"/>
        <w:spacing w:line="326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3293">
        <w:rPr>
          <w:rFonts w:ascii="Times New Roman" w:hAnsi="Times New Roman" w:cs="Times New Roman"/>
          <w:sz w:val="28"/>
          <w:szCs w:val="28"/>
          <w:lang w:eastAsia="ru-RU"/>
        </w:rPr>
        <w:t xml:space="preserve">Заявитель обратился в Комиссию с жалобой на действия </w:t>
      </w:r>
      <w:r w:rsidR="00271A8B" w:rsidRPr="00883293">
        <w:rPr>
          <w:rFonts w:ascii="Times New Roman" w:hAnsi="Times New Roman" w:cs="Times New Roman"/>
          <w:sz w:val="28"/>
          <w:szCs w:val="28"/>
          <w:lang w:eastAsia="ru-RU"/>
        </w:rPr>
        <w:t>закупочной комисси</w:t>
      </w:r>
      <w:r w:rsidR="00850A42">
        <w:rPr>
          <w:rFonts w:ascii="Times New Roman" w:hAnsi="Times New Roman" w:cs="Times New Roman"/>
          <w:sz w:val="28"/>
          <w:szCs w:val="28"/>
          <w:lang w:eastAsia="ru-RU"/>
        </w:rPr>
        <w:t>и, связанные с отказом</w:t>
      </w:r>
      <w:r w:rsidR="006976B2" w:rsidRPr="008832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83293" w:rsidRPr="00883293">
        <w:rPr>
          <w:rFonts w:ascii="Times New Roman" w:hAnsi="Times New Roman" w:cs="Times New Roman"/>
          <w:sz w:val="28"/>
          <w:szCs w:val="28"/>
          <w:lang w:eastAsia="ru-RU"/>
        </w:rPr>
        <w:t xml:space="preserve">ООО «ТЕХПРОМ» </w:t>
      </w:r>
      <w:r w:rsidR="006976B2" w:rsidRPr="00883293">
        <w:rPr>
          <w:rFonts w:ascii="Times New Roman" w:hAnsi="Times New Roman" w:cs="Times New Roman"/>
          <w:sz w:val="28"/>
          <w:szCs w:val="28"/>
          <w:lang w:eastAsia="ru-RU"/>
        </w:rPr>
        <w:t xml:space="preserve">в допуске к участию </w:t>
      </w:r>
      <w:r w:rsidR="006C280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976B2" w:rsidRPr="0088329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883293" w:rsidRPr="00883293">
        <w:rPr>
          <w:rFonts w:ascii="Times New Roman" w:hAnsi="Times New Roman" w:cs="Times New Roman"/>
          <w:sz w:val="28"/>
          <w:szCs w:val="28"/>
          <w:lang w:eastAsia="ru-RU"/>
        </w:rPr>
        <w:t>аукционе</w:t>
      </w:r>
      <w:r w:rsidR="006976B2" w:rsidRPr="008832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83293">
        <w:rPr>
          <w:rFonts w:ascii="Times New Roman" w:hAnsi="Times New Roman" w:cs="Times New Roman"/>
          <w:sz w:val="28"/>
          <w:szCs w:val="28"/>
          <w:lang w:eastAsia="ru-RU"/>
        </w:rPr>
        <w:t xml:space="preserve">(идентификационный номер участника процедуры закупки </w:t>
      </w:r>
      <w:r w:rsidR="00DE2947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883293">
        <w:rPr>
          <w:rFonts w:ascii="Times New Roman" w:hAnsi="Times New Roman" w:cs="Times New Roman"/>
          <w:sz w:val="28"/>
          <w:szCs w:val="28"/>
          <w:lang w:eastAsia="ru-RU"/>
        </w:rPr>
        <w:t xml:space="preserve">6) </w:t>
      </w:r>
      <w:r w:rsidR="006976B2" w:rsidRPr="00883293">
        <w:rPr>
          <w:rFonts w:ascii="Times New Roman" w:hAnsi="Times New Roman" w:cs="Times New Roman"/>
          <w:sz w:val="28"/>
          <w:szCs w:val="28"/>
          <w:lang w:eastAsia="ru-RU"/>
        </w:rPr>
        <w:t xml:space="preserve">по основаниям, указанным в протоколе рассмотрения первых частей заявок </w:t>
      </w:r>
      <w:r w:rsidR="00DE294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976B2" w:rsidRPr="00883293">
        <w:rPr>
          <w:rFonts w:ascii="Times New Roman" w:hAnsi="Times New Roman" w:cs="Times New Roman"/>
          <w:sz w:val="28"/>
          <w:szCs w:val="28"/>
          <w:lang w:eastAsia="ru-RU"/>
        </w:rPr>
        <w:t xml:space="preserve">от 29 сентября 2020 г. </w:t>
      </w:r>
      <w:bookmarkStart w:id="2" w:name="_Hlk52890047"/>
      <w:r w:rsidR="006976B2" w:rsidRPr="00883293">
        <w:rPr>
          <w:rFonts w:ascii="Times New Roman" w:hAnsi="Times New Roman" w:cs="Times New Roman"/>
          <w:sz w:val="28"/>
          <w:szCs w:val="28"/>
          <w:lang w:eastAsia="ru-RU"/>
        </w:rPr>
        <w:t xml:space="preserve">№ 670 </w:t>
      </w:r>
      <w:bookmarkEnd w:id="2"/>
      <w:r w:rsidR="006976B2" w:rsidRPr="00883293">
        <w:rPr>
          <w:rFonts w:ascii="Times New Roman" w:hAnsi="Times New Roman" w:cs="Times New Roman"/>
          <w:sz w:val="28"/>
          <w:szCs w:val="28"/>
          <w:lang w:eastAsia="ru-RU"/>
        </w:rPr>
        <w:t xml:space="preserve">(далее </w:t>
      </w:r>
      <w:r w:rsidR="00883293">
        <w:rPr>
          <w:rFonts w:ascii="Times New Roman" w:hAnsi="Times New Roman" w:cs="Times New Roman"/>
          <w:sz w:val="28"/>
          <w:szCs w:val="28"/>
          <w:lang w:eastAsia="ru-RU"/>
        </w:rPr>
        <w:t>– п</w:t>
      </w:r>
      <w:r w:rsidR="006976B2" w:rsidRPr="00883293">
        <w:rPr>
          <w:rFonts w:ascii="Times New Roman" w:hAnsi="Times New Roman" w:cs="Times New Roman"/>
          <w:sz w:val="28"/>
          <w:szCs w:val="28"/>
          <w:lang w:eastAsia="ru-RU"/>
        </w:rPr>
        <w:t>ротокол)</w:t>
      </w:r>
      <w:r w:rsidR="00883293" w:rsidRPr="0088329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E2947" w:rsidRDefault="009B5885" w:rsidP="00E15174">
      <w:pPr>
        <w:widowControl w:val="0"/>
        <w:autoSpaceDE w:val="0"/>
        <w:autoSpaceDN w:val="0"/>
        <w:adjustRightInd w:val="0"/>
        <w:spacing w:after="0" w:line="326" w:lineRule="exact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Заказчик</w:t>
      </w:r>
      <w:r w:rsidR="00AE6404" w:rsidRPr="00AE6404">
        <w:rPr>
          <w:rFonts w:ascii="Times New Roman" w:hAnsi="Times New Roman"/>
          <w:lang w:eastAsia="ru-RU"/>
        </w:rPr>
        <w:t xml:space="preserve"> с доводами жалобы не соглас</w:t>
      </w:r>
      <w:r>
        <w:rPr>
          <w:rFonts w:ascii="Times New Roman" w:hAnsi="Times New Roman"/>
          <w:lang w:eastAsia="ru-RU"/>
        </w:rPr>
        <w:t>ен (</w:t>
      </w:r>
      <w:r w:rsidR="00AE6404">
        <w:rPr>
          <w:rFonts w:ascii="Times New Roman" w:hAnsi="Times New Roman"/>
          <w:lang w:eastAsia="ru-RU"/>
        </w:rPr>
        <w:t>предст</w:t>
      </w:r>
      <w:r>
        <w:rPr>
          <w:rFonts w:ascii="Times New Roman" w:hAnsi="Times New Roman"/>
          <w:lang w:eastAsia="ru-RU"/>
        </w:rPr>
        <w:t>авлены</w:t>
      </w:r>
      <w:r w:rsidR="00AE6404">
        <w:rPr>
          <w:rFonts w:ascii="Times New Roman" w:hAnsi="Times New Roman"/>
          <w:lang w:eastAsia="ru-RU"/>
        </w:rPr>
        <w:t xml:space="preserve"> письменные возражения</w:t>
      </w:r>
      <w:r>
        <w:rPr>
          <w:rFonts w:ascii="Times New Roman" w:hAnsi="Times New Roman"/>
          <w:lang w:eastAsia="ru-RU"/>
        </w:rPr>
        <w:t xml:space="preserve">), </w:t>
      </w:r>
      <w:r w:rsidR="00466882">
        <w:rPr>
          <w:rFonts w:ascii="Times New Roman" w:hAnsi="Times New Roman"/>
          <w:lang w:eastAsia="ru-RU"/>
        </w:rPr>
        <w:t>считает их необоснованными. С</w:t>
      </w:r>
      <w:r w:rsidR="00C714BE" w:rsidRPr="00607511">
        <w:rPr>
          <w:rFonts w:ascii="Times New Roman" w:eastAsia="Calibri" w:hAnsi="Times New Roman"/>
          <w:lang w:eastAsia="ru-RU"/>
        </w:rPr>
        <w:t xml:space="preserve">огласно протоколу </w:t>
      </w:r>
      <w:proofErr w:type="gramStart"/>
      <w:r w:rsidR="00DE2947">
        <w:rPr>
          <w:rFonts w:ascii="Times New Roman" w:eastAsia="Calibri" w:hAnsi="Times New Roman"/>
          <w:lang w:eastAsia="ru-RU"/>
        </w:rPr>
        <w:t>Заявителю</w:t>
      </w:r>
      <w:proofErr w:type="gramEnd"/>
      <w:r w:rsidR="00DE2947">
        <w:rPr>
          <w:rFonts w:ascii="Times New Roman" w:eastAsia="Calibri" w:hAnsi="Times New Roman"/>
          <w:lang w:eastAsia="ru-RU"/>
        </w:rPr>
        <w:t xml:space="preserve"> отказано в допуске к участию в аукционе</w:t>
      </w:r>
      <w:r w:rsidR="00C714BE" w:rsidRPr="00271A8B">
        <w:rPr>
          <w:rFonts w:ascii="Times New Roman" w:hAnsi="Times New Roman"/>
          <w:lang w:eastAsia="ru-RU"/>
        </w:rPr>
        <w:t xml:space="preserve"> на основании</w:t>
      </w:r>
      <w:r w:rsidR="00BD6AC4">
        <w:rPr>
          <w:rFonts w:ascii="Times New Roman" w:hAnsi="Times New Roman"/>
          <w:lang w:eastAsia="ru-RU"/>
        </w:rPr>
        <w:t xml:space="preserve"> </w:t>
      </w:r>
      <w:r w:rsidR="00BD6AC4">
        <w:rPr>
          <w:rFonts w:ascii="Times New Roman" w:hAnsi="Times New Roman"/>
          <w:lang w:eastAsia="ru-RU"/>
        </w:rPr>
        <w:br/>
      </w:r>
      <w:r w:rsidR="00C714BE" w:rsidRPr="00271A8B">
        <w:rPr>
          <w:rFonts w:ascii="Times New Roman" w:hAnsi="Times New Roman"/>
          <w:lang w:eastAsia="ru-RU"/>
        </w:rPr>
        <w:t xml:space="preserve">подпункта 2 пункта 13.7.8 Положения о закупке и </w:t>
      </w:r>
      <w:bookmarkStart w:id="3" w:name="_Hlk52894270"/>
      <w:r w:rsidR="00C714BE" w:rsidRPr="00271A8B">
        <w:rPr>
          <w:rFonts w:ascii="Times New Roman" w:hAnsi="Times New Roman"/>
          <w:lang w:eastAsia="ru-RU"/>
        </w:rPr>
        <w:t>подпункта 2 пункта 4.12.8</w:t>
      </w:r>
      <w:bookmarkEnd w:id="3"/>
      <w:r w:rsidR="00C714BE" w:rsidRPr="00271A8B">
        <w:rPr>
          <w:rFonts w:ascii="Times New Roman" w:hAnsi="Times New Roman"/>
          <w:lang w:eastAsia="ru-RU"/>
        </w:rPr>
        <w:t xml:space="preserve"> документации о закупке вследствие несоответствия предлагаемой продукции и/или условий исполнения договора требованиям, установленным </w:t>
      </w:r>
      <w:r w:rsidR="00466882">
        <w:rPr>
          <w:rFonts w:ascii="Times New Roman" w:hAnsi="Times New Roman"/>
          <w:lang w:eastAsia="ru-RU"/>
        </w:rPr>
        <w:br/>
      </w:r>
      <w:r w:rsidR="00C714BE" w:rsidRPr="00271A8B">
        <w:rPr>
          <w:rFonts w:ascii="Times New Roman" w:hAnsi="Times New Roman"/>
          <w:lang w:eastAsia="ru-RU"/>
        </w:rPr>
        <w:t xml:space="preserve">в разделах 8 </w:t>
      </w:r>
      <w:bookmarkStart w:id="4" w:name="_Hlk52892299"/>
      <w:r w:rsidR="00C714BE" w:rsidRPr="00271A8B">
        <w:rPr>
          <w:rFonts w:ascii="Times New Roman" w:hAnsi="Times New Roman"/>
          <w:lang w:eastAsia="ru-RU"/>
        </w:rPr>
        <w:t>–</w:t>
      </w:r>
      <w:bookmarkEnd w:id="4"/>
      <w:r w:rsidR="00466882">
        <w:rPr>
          <w:rFonts w:ascii="Times New Roman" w:hAnsi="Times New Roman"/>
          <w:lang w:eastAsia="ru-RU"/>
        </w:rPr>
        <w:t xml:space="preserve"> 9 и пункте</w:t>
      </w:r>
      <w:r w:rsidR="00AB48CF">
        <w:rPr>
          <w:rFonts w:ascii="Times New Roman" w:hAnsi="Times New Roman"/>
          <w:lang w:eastAsia="ru-RU"/>
        </w:rPr>
        <w:t xml:space="preserve"> 10 И</w:t>
      </w:r>
      <w:r w:rsidR="00C714BE" w:rsidRPr="00271A8B">
        <w:rPr>
          <w:rFonts w:ascii="Times New Roman" w:hAnsi="Times New Roman"/>
          <w:lang w:eastAsia="ru-RU"/>
        </w:rPr>
        <w:t>нформационной карты</w:t>
      </w:r>
      <w:r w:rsidR="00DE2947">
        <w:rPr>
          <w:rFonts w:ascii="Times New Roman" w:hAnsi="Times New Roman"/>
          <w:lang w:eastAsia="ru-RU"/>
        </w:rPr>
        <w:t>.</w:t>
      </w:r>
      <w:r w:rsidR="00C714BE" w:rsidRPr="00271A8B">
        <w:rPr>
          <w:rFonts w:ascii="Times New Roman" w:hAnsi="Times New Roman"/>
          <w:lang w:eastAsia="ru-RU"/>
        </w:rPr>
        <w:t xml:space="preserve"> </w:t>
      </w:r>
    </w:p>
    <w:p w:rsidR="00A21742" w:rsidRDefault="00A21742" w:rsidP="00E15174">
      <w:pPr>
        <w:pStyle w:val="a4"/>
        <w:spacing w:line="326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поступившей от Заказчика информацией,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ООО «ТЕХПРОМ» </w:t>
      </w:r>
      <w:r w:rsidR="00D5622D">
        <w:rPr>
          <w:rFonts w:ascii="Times New Roman" w:hAnsi="Times New Roman" w:cs="Times New Roman"/>
          <w:sz w:val="28"/>
          <w:szCs w:val="28"/>
          <w:lang w:eastAsia="ru-RU"/>
        </w:rPr>
        <w:t xml:space="preserve">одновременно </w:t>
      </w:r>
      <w:r>
        <w:rPr>
          <w:rFonts w:ascii="Times New Roman" w:hAnsi="Times New Roman" w:cs="Times New Roman"/>
          <w:sz w:val="28"/>
          <w:szCs w:val="28"/>
          <w:lang w:eastAsia="ru-RU"/>
        </w:rPr>
        <w:t>обжалов</w:t>
      </w:r>
      <w:r w:rsidR="00D5622D">
        <w:rPr>
          <w:rFonts w:ascii="Times New Roman" w:hAnsi="Times New Roman" w:cs="Times New Roman"/>
          <w:sz w:val="28"/>
          <w:szCs w:val="28"/>
          <w:lang w:eastAsia="ru-RU"/>
        </w:rPr>
        <w:t>ал</w:t>
      </w:r>
      <w:r w:rsidR="00F66816">
        <w:rPr>
          <w:rFonts w:ascii="Times New Roman" w:hAnsi="Times New Roman" w:cs="Times New Roman"/>
          <w:sz w:val="28"/>
          <w:szCs w:val="28"/>
          <w:lang w:eastAsia="ru-RU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66882">
        <w:rPr>
          <w:rFonts w:ascii="Times New Roman" w:hAnsi="Times New Roman" w:cs="Times New Roman"/>
          <w:sz w:val="28"/>
          <w:szCs w:val="28"/>
          <w:lang w:eastAsia="ru-RU"/>
        </w:rPr>
        <w:t>закупочной комисси</w:t>
      </w:r>
      <w:r w:rsidR="00456E13">
        <w:rPr>
          <w:rFonts w:ascii="Times New Roman" w:hAnsi="Times New Roman" w:cs="Times New Roman"/>
          <w:sz w:val="28"/>
          <w:szCs w:val="28"/>
          <w:lang w:eastAsia="ru-RU"/>
        </w:rPr>
        <w:t>и в УФАС по Воронежской области. Р</w:t>
      </w:r>
      <w:r w:rsidRPr="00466882">
        <w:rPr>
          <w:rFonts w:ascii="Times New Roman" w:hAnsi="Times New Roman" w:cs="Times New Roman"/>
          <w:sz w:val="28"/>
          <w:szCs w:val="28"/>
          <w:lang w:eastAsia="ru-RU"/>
        </w:rPr>
        <w:t xml:space="preserve">ассмотрение жалобы состоялось </w:t>
      </w:r>
      <w:r w:rsidR="00850A42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66882">
        <w:rPr>
          <w:rFonts w:ascii="Times New Roman" w:hAnsi="Times New Roman" w:cs="Times New Roman"/>
          <w:sz w:val="28"/>
          <w:szCs w:val="28"/>
          <w:lang w:eastAsia="ru-RU"/>
        </w:rPr>
        <w:t xml:space="preserve">8 октября 2020 г. в 10 часов 30 минут (время московское), по результатам которого принято решение о признании жалобы необоснованной.  </w:t>
      </w:r>
    </w:p>
    <w:p w:rsidR="00AB48CF" w:rsidRDefault="009B5885" w:rsidP="00E15174">
      <w:pPr>
        <w:widowControl w:val="0"/>
        <w:autoSpaceDE w:val="0"/>
        <w:autoSpaceDN w:val="0"/>
        <w:adjustRightInd w:val="0"/>
        <w:spacing w:after="0" w:line="326" w:lineRule="exact"/>
        <w:ind w:firstLine="709"/>
        <w:jc w:val="both"/>
        <w:rPr>
          <w:rFonts w:ascii="Times New Roman" w:hAnsi="Times New Roman"/>
          <w:lang w:eastAsia="ru-RU"/>
        </w:rPr>
      </w:pPr>
      <w:r w:rsidRPr="009B5885">
        <w:rPr>
          <w:rFonts w:ascii="Times New Roman" w:hAnsi="Times New Roman"/>
          <w:lang w:eastAsia="ru-RU"/>
        </w:rPr>
        <w:t xml:space="preserve">Комиссия, изучив материалы процедуры закупки, документацию </w:t>
      </w:r>
      <w:r w:rsidR="00456E13">
        <w:rPr>
          <w:rFonts w:ascii="Times New Roman" w:hAnsi="Times New Roman"/>
          <w:lang w:eastAsia="ru-RU"/>
        </w:rPr>
        <w:t xml:space="preserve">о закупке </w:t>
      </w:r>
      <w:r w:rsidRPr="009B5885">
        <w:rPr>
          <w:rFonts w:ascii="Times New Roman" w:hAnsi="Times New Roman"/>
          <w:lang w:eastAsia="ru-RU"/>
        </w:rPr>
        <w:t>и заявку, представленную Заявителем</w:t>
      </w:r>
      <w:r w:rsidR="00466882">
        <w:rPr>
          <w:rFonts w:ascii="Times New Roman" w:hAnsi="Times New Roman"/>
          <w:lang w:eastAsia="ru-RU"/>
        </w:rPr>
        <w:t>,</w:t>
      </w:r>
      <w:r w:rsidRPr="009B5885">
        <w:rPr>
          <w:rFonts w:ascii="Times New Roman" w:hAnsi="Times New Roman"/>
          <w:lang w:eastAsia="ru-RU"/>
        </w:rPr>
        <w:t xml:space="preserve"> установила следующее.</w:t>
      </w:r>
    </w:p>
    <w:p w:rsidR="00175B3C" w:rsidRDefault="00D55AC3" w:rsidP="00E15174">
      <w:pPr>
        <w:autoSpaceDE w:val="0"/>
        <w:autoSpaceDN w:val="0"/>
        <w:adjustRightInd w:val="0"/>
        <w:spacing w:after="0" w:line="326" w:lineRule="exac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Согласно части 1 статьи 2 Закона № 223-ФЗ правовым актом, регламентирующим правила закупки, является </w:t>
      </w:r>
      <w:r w:rsidR="009A07DA"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оложение о закупке, принимаемое в соответствии с Конституцией Российской Федерации, Гражданским кодексом Российской Федерации, </w:t>
      </w:r>
      <w:r w:rsidR="00495656">
        <w:rPr>
          <w:rFonts w:ascii="Times New Roman" w:hAnsi="Times New Roman"/>
        </w:rPr>
        <w:t xml:space="preserve">Законом </w:t>
      </w:r>
      <w:r>
        <w:rPr>
          <w:rFonts w:ascii="Times New Roman" w:hAnsi="Times New Roman"/>
        </w:rPr>
        <w:t>№ 223-ФЗ, другими федеральными законами и иными нормативными правовыми актами Российской Федерации.</w:t>
      </w:r>
    </w:p>
    <w:p w:rsidR="00526AAD" w:rsidRDefault="00526AAD" w:rsidP="00E15174">
      <w:pPr>
        <w:autoSpaceDE w:val="0"/>
        <w:autoSpaceDN w:val="0"/>
        <w:adjustRightInd w:val="0"/>
        <w:spacing w:after="0" w:line="326" w:lineRule="exac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подразделе 10.3 Положения о закупке указано, что требования к продукции представляют собой показатели, характеристики, свойства продукции, имеющие практическую ценность для заказчика в рамках удовлетворения существующей потребности, могут включать в себя технические, функциональные (потребительские), качественные, </w:t>
      </w:r>
      <w:r>
        <w:rPr>
          <w:rFonts w:ascii="Times New Roman" w:hAnsi="Times New Roman"/>
        </w:rPr>
        <w:lastRenderedPageBreak/>
        <w:t>количественные, эксплуатационные и иные характеристики продукции и устанавливаются заказчиком с учетом специфики закупаемой продукции с соблюдением, в том числе следующего принципа:</w:t>
      </w:r>
    </w:p>
    <w:p w:rsidR="00526AAD" w:rsidRDefault="00526AAD" w:rsidP="00E15174">
      <w:pPr>
        <w:autoSpaceDE w:val="0"/>
        <w:autoSpaceDN w:val="0"/>
        <w:adjustRightInd w:val="0"/>
        <w:spacing w:after="0" w:line="326" w:lineRule="exac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требования к продукции должны быть измеряемыми и выражаться в числовых значениях и (или) в виде безальтернативных показателей (да/нет, наличие/отсутствие), за исключением случаев приобретения продукции, в отношении которой невозможно однозначно сформулировать и описать соответству</w:t>
      </w:r>
      <w:r w:rsidR="00495656">
        <w:rPr>
          <w:rFonts w:ascii="Times New Roman" w:hAnsi="Times New Roman"/>
        </w:rPr>
        <w:t>ющие требования.</w:t>
      </w:r>
    </w:p>
    <w:p w:rsidR="00175B3C" w:rsidRDefault="00175B3C" w:rsidP="00E15174">
      <w:pPr>
        <w:widowControl w:val="0"/>
        <w:autoSpaceDE w:val="0"/>
        <w:autoSpaceDN w:val="0"/>
        <w:adjustRightInd w:val="0"/>
        <w:spacing w:after="0" w:line="326" w:lineRule="exact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Из пункта 10 Информационной карты, являющейся </w:t>
      </w:r>
      <w:r w:rsidR="00140095">
        <w:rPr>
          <w:rFonts w:ascii="Times New Roman" w:hAnsi="Times New Roman"/>
          <w:lang w:eastAsia="ru-RU"/>
        </w:rPr>
        <w:t>разделом 6 д</w:t>
      </w:r>
      <w:r>
        <w:rPr>
          <w:rFonts w:ascii="Times New Roman" w:hAnsi="Times New Roman"/>
          <w:lang w:eastAsia="ru-RU"/>
        </w:rPr>
        <w:t>окументации о закупке, следует, что условия поставки товара, выполнения работ, оказания услуг осуществляются согласно разделу 8 «Проект договора» и разделу 9 «Требования к продукции (предмету закупки). Техническое задание»</w:t>
      </w:r>
      <w:r w:rsidR="00292ADD">
        <w:rPr>
          <w:rFonts w:ascii="Times New Roman" w:hAnsi="Times New Roman"/>
          <w:lang w:eastAsia="ru-RU"/>
        </w:rPr>
        <w:t xml:space="preserve"> документации о закупке</w:t>
      </w:r>
      <w:r>
        <w:rPr>
          <w:rFonts w:ascii="Times New Roman" w:hAnsi="Times New Roman"/>
          <w:lang w:eastAsia="ru-RU"/>
        </w:rPr>
        <w:t>.</w:t>
      </w:r>
    </w:p>
    <w:p w:rsidR="00034A6F" w:rsidRDefault="00034A6F" w:rsidP="00E15174">
      <w:pPr>
        <w:widowControl w:val="0"/>
        <w:autoSpaceDE w:val="0"/>
        <w:autoSpaceDN w:val="0"/>
        <w:adjustRightInd w:val="0"/>
        <w:spacing w:after="0" w:line="326" w:lineRule="exact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По условиям пункта 1.1 Проекта договора, поставщик обязуется передать кран </w:t>
      </w:r>
      <w:r>
        <w:rPr>
          <w:rFonts w:ascii="Times New Roman" w:eastAsia="Times New Roman" w:hAnsi="Times New Roman"/>
          <w:lang w:eastAsia="ru-RU"/>
        </w:rPr>
        <w:t xml:space="preserve">мостовой двухбалочный опорный </w:t>
      </w:r>
      <w:r w:rsidRPr="00F67ADA">
        <w:rPr>
          <w:rFonts w:ascii="Times New Roman" w:eastAsia="Times New Roman" w:hAnsi="Times New Roman"/>
          <w:lang w:eastAsia="ru-RU"/>
        </w:rPr>
        <w:t>г/п 10т</w:t>
      </w:r>
      <w:r>
        <w:rPr>
          <w:rFonts w:ascii="Times New Roman" w:eastAsia="Times New Roman" w:hAnsi="Times New Roman"/>
          <w:lang w:eastAsia="ru-RU"/>
        </w:rPr>
        <w:t>, соответствующий Техническому заданию (приложение № 2 к договору).</w:t>
      </w:r>
    </w:p>
    <w:p w:rsidR="00D55AC3" w:rsidRDefault="00456E13" w:rsidP="00E15174">
      <w:pPr>
        <w:spacing w:after="0" w:line="326" w:lineRule="exac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ru-RU"/>
        </w:rPr>
        <w:t>Согласно</w:t>
      </w:r>
      <w:r w:rsidR="00D55AC3">
        <w:rPr>
          <w:rFonts w:ascii="Times New Roman" w:hAnsi="Times New Roman"/>
          <w:lang w:eastAsia="ru-RU"/>
        </w:rPr>
        <w:t xml:space="preserve"> </w:t>
      </w:r>
      <w:r w:rsidR="00495656">
        <w:rPr>
          <w:rFonts w:ascii="Times New Roman" w:hAnsi="Times New Roman"/>
          <w:lang w:eastAsia="ru-RU"/>
        </w:rPr>
        <w:t>пункту</w:t>
      </w:r>
      <w:r>
        <w:rPr>
          <w:rFonts w:ascii="Times New Roman" w:hAnsi="Times New Roman"/>
          <w:lang w:eastAsia="ru-RU"/>
        </w:rPr>
        <w:t xml:space="preserve"> 11</w:t>
      </w:r>
      <w:r w:rsidR="00D55AC3">
        <w:rPr>
          <w:rFonts w:ascii="Times New Roman" w:hAnsi="Times New Roman"/>
          <w:lang w:eastAsia="ru-RU"/>
        </w:rPr>
        <w:t xml:space="preserve"> Информационной карты, </w:t>
      </w:r>
      <w:r>
        <w:rPr>
          <w:rFonts w:ascii="Times New Roman" w:hAnsi="Times New Roman"/>
        </w:rPr>
        <w:t>п</w:t>
      </w:r>
      <w:r w:rsidRPr="00456E13">
        <w:rPr>
          <w:rFonts w:ascii="Times New Roman" w:hAnsi="Times New Roman"/>
        </w:rPr>
        <w:t>одробное предложение участника процедуры закупки в отношении продукции, включающее в себя указание марки, модели, производителя и страны происхождения товара, предложения в отношении функциональных характеристик (потребительских свойств), количественных и каче</w:t>
      </w:r>
      <w:r>
        <w:rPr>
          <w:rFonts w:ascii="Times New Roman" w:hAnsi="Times New Roman"/>
        </w:rPr>
        <w:t>ственных характеристик товара</w:t>
      </w:r>
      <w:r w:rsidR="00292ADD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eastAsia="ru-RU"/>
        </w:rPr>
        <w:t xml:space="preserve">указываются </w:t>
      </w:r>
      <w:r w:rsidRPr="00456E13">
        <w:rPr>
          <w:rFonts w:ascii="Times New Roman" w:hAnsi="Times New Roman"/>
        </w:rPr>
        <w:t>по форме Технического предложения,</w:t>
      </w:r>
      <w:r>
        <w:rPr>
          <w:rFonts w:ascii="Times New Roman" w:hAnsi="Times New Roman"/>
        </w:rPr>
        <w:t xml:space="preserve"> установленной в подразделе 7.2 </w:t>
      </w:r>
      <w:r w:rsidR="00140095">
        <w:rPr>
          <w:rFonts w:ascii="Times New Roman" w:hAnsi="Times New Roman"/>
          <w:lang w:eastAsia="ru-RU"/>
        </w:rPr>
        <w:t>д</w:t>
      </w:r>
      <w:r w:rsidR="00D55AC3" w:rsidRPr="00FD781E">
        <w:rPr>
          <w:rFonts w:ascii="Times New Roman" w:hAnsi="Times New Roman"/>
          <w:lang w:eastAsia="ru-RU"/>
        </w:rPr>
        <w:t>окументации</w:t>
      </w:r>
      <w:r w:rsidR="00140095">
        <w:rPr>
          <w:rFonts w:ascii="Times New Roman" w:hAnsi="Times New Roman"/>
          <w:lang w:eastAsia="ru-RU"/>
        </w:rPr>
        <w:t xml:space="preserve"> о закупке</w:t>
      </w:r>
      <w:r>
        <w:rPr>
          <w:rFonts w:ascii="Times New Roman" w:hAnsi="Times New Roman"/>
          <w:lang w:eastAsia="ru-RU"/>
        </w:rPr>
        <w:t>.</w:t>
      </w:r>
      <w:r w:rsidR="00D55AC3">
        <w:rPr>
          <w:rFonts w:ascii="Times New Roman" w:hAnsi="Times New Roman"/>
          <w:lang w:eastAsia="ru-RU"/>
        </w:rPr>
        <w:t xml:space="preserve"> </w:t>
      </w:r>
    </w:p>
    <w:p w:rsidR="00E75E64" w:rsidRDefault="00153D64" w:rsidP="00E15174">
      <w:pPr>
        <w:spacing w:after="0" w:line="326" w:lineRule="exact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</w:rPr>
        <w:t xml:space="preserve">В соответствии с подразделом 7.2 </w:t>
      </w:r>
      <w:r w:rsidR="00140095">
        <w:rPr>
          <w:rFonts w:ascii="Times New Roman" w:hAnsi="Times New Roman"/>
        </w:rPr>
        <w:t>д</w:t>
      </w:r>
      <w:r>
        <w:rPr>
          <w:rFonts w:ascii="Times New Roman" w:hAnsi="Times New Roman"/>
        </w:rPr>
        <w:t xml:space="preserve">окументации о закупке Техническое предложение является документом, который включается в </w:t>
      </w:r>
      <w:r w:rsidR="00546B49">
        <w:rPr>
          <w:rFonts w:ascii="Times New Roman" w:hAnsi="Times New Roman"/>
        </w:rPr>
        <w:t>первую часть заявки</w:t>
      </w:r>
      <w:r w:rsidR="00292ADD">
        <w:rPr>
          <w:rFonts w:ascii="Times New Roman" w:hAnsi="Times New Roman"/>
        </w:rPr>
        <w:t xml:space="preserve">. </w:t>
      </w:r>
      <w:r w:rsidR="00292ADD">
        <w:rPr>
          <w:rFonts w:ascii="Times New Roman" w:hAnsi="Times New Roman"/>
          <w:lang w:eastAsia="ru-RU"/>
        </w:rPr>
        <w:t>П</w:t>
      </w:r>
      <w:r w:rsidR="00D55AC3" w:rsidRPr="002935D3">
        <w:rPr>
          <w:rFonts w:ascii="Times New Roman" w:hAnsi="Times New Roman"/>
          <w:lang w:eastAsia="ru-RU"/>
        </w:rPr>
        <w:t xml:space="preserve">редложение </w:t>
      </w:r>
      <w:r w:rsidR="00D55AC3">
        <w:rPr>
          <w:rFonts w:ascii="Times New Roman" w:hAnsi="Times New Roman"/>
          <w:lang w:eastAsia="ru-RU"/>
        </w:rPr>
        <w:t xml:space="preserve">участника закупки </w:t>
      </w:r>
      <w:r w:rsidR="00D55AC3" w:rsidRPr="002935D3">
        <w:rPr>
          <w:rFonts w:ascii="Times New Roman" w:hAnsi="Times New Roman"/>
          <w:lang w:eastAsia="ru-RU"/>
        </w:rPr>
        <w:t xml:space="preserve">в отношении функциональных характеристик (потребительских свойств), эксплуатационных характеристик, качественных характеристик должно соответствовать </w:t>
      </w:r>
      <w:r w:rsidR="00D55AC3">
        <w:rPr>
          <w:rFonts w:ascii="Times New Roman" w:hAnsi="Times New Roman"/>
          <w:lang w:eastAsia="ru-RU"/>
        </w:rPr>
        <w:t>разделу</w:t>
      </w:r>
      <w:r w:rsidR="00E75E64">
        <w:rPr>
          <w:rFonts w:ascii="Times New Roman" w:hAnsi="Times New Roman"/>
          <w:lang w:eastAsia="ru-RU"/>
        </w:rPr>
        <w:t xml:space="preserve"> 9 «Требования к продукции»</w:t>
      </w:r>
      <w:r w:rsidR="00E75E64" w:rsidRPr="00E75E64">
        <w:rPr>
          <w:rFonts w:ascii="Times New Roman" w:hAnsi="Times New Roman"/>
          <w:lang w:eastAsia="ru-RU"/>
        </w:rPr>
        <w:t xml:space="preserve"> </w:t>
      </w:r>
      <w:r w:rsidR="00E75E64">
        <w:rPr>
          <w:rFonts w:ascii="Times New Roman" w:hAnsi="Times New Roman"/>
          <w:lang w:eastAsia="ru-RU"/>
        </w:rPr>
        <w:t>(предмету закупки). Техническое задание» документации о закупке.</w:t>
      </w:r>
    </w:p>
    <w:p w:rsidR="00BD6AC4" w:rsidRDefault="00E76DBA" w:rsidP="00E15174">
      <w:pPr>
        <w:widowControl w:val="0"/>
        <w:autoSpaceDE w:val="0"/>
        <w:autoSpaceDN w:val="0"/>
        <w:adjustRightInd w:val="0"/>
        <w:spacing w:after="0" w:line="326" w:lineRule="exact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Т</w:t>
      </w:r>
      <w:r w:rsidR="00C714BE" w:rsidRPr="00271A8B">
        <w:rPr>
          <w:rFonts w:ascii="Times New Roman" w:hAnsi="Times New Roman"/>
          <w:lang w:eastAsia="ru-RU"/>
        </w:rPr>
        <w:t>ребования</w:t>
      </w:r>
      <w:r w:rsidR="00DE2947">
        <w:rPr>
          <w:rFonts w:ascii="Times New Roman" w:hAnsi="Times New Roman"/>
          <w:lang w:eastAsia="ru-RU"/>
        </w:rPr>
        <w:t>ми</w:t>
      </w:r>
      <w:r w:rsidR="00C714BE" w:rsidRPr="00271A8B">
        <w:rPr>
          <w:rFonts w:ascii="Times New Roman" w:hAnsi="Times New Roman"/>
          <w:lang w:eastAsia="ru-RU"/>
        </w:rPr>
        <w:t xml:space="preserve"> </w:t>
      </w:r>
      <w:r w:rsidR="00BD6AC4">
        <w:rPr>
          <w:rFonts w:ascii="Times New Roman" w:hAnsi="Times New Roman"/>
          <w:lang w:eastAsia="ru-RU"/>
        </w:rPr>
        <w:t>пунктов</w:t>
      </w:r>
      <w:r w:rsidR="00C714BE" w:rsidRPr="00271A8B">
        <w:rPr>
          <w:rFonts w:ascii="Times New Roman" w:hAnsi="Times New Roman"/>
          <w:lang w:eastAsia="ru-RU"/>
        </w:rPr>
        <w:t xml:space="preserve"> 12</w:t>
      </w:r>
      <w:r w:rsidR="00BD6AC4">
        <w:rPr>
          <w:rFonts w:ascii="Times New Roman" w:hAnsi="Times New Roman"/>
          <w:lang w:eastAsia="ru-RU"/>
        </w:rPr>
        <w:t>, 13 и 14</w:t>
      </w:r>
      <w:r w:rsidR="00C714BE" w:rsidRPr="00271A8B">
        <w:rPr>
          <w:rFonts w:ascii="Times New Roman" w:hAnsi="Times New Roman"/>
          <w:lang w:eastAsia="ru-RU"/>
        </w:rPr>
        <w:t xml:space="preserve"> Таблицы 1 Технического задания</w:t>
      </w:r>
      <w:r>
        <w:rPr>
          <w:rFonts w:ascii="Times New Roman" w:hAnsi="Times New Roman"/>
          <w:lang w:eastAsia="ru-RU"/>
        </w:rPr>
        <w:t xml:space="preserve"> установлено, что</w:t>
      </w:r>
      <w:r w:rsidR="00BD6AC4">
        <w:rPr>
          <w:rFonts w:ascii="Times New Roman" w:hAnsi="Times New Roman"/>
          <w:lang w:eastAsia="ru-RU"/>
        </w:rPr>
        <w:t>:</w:t>
      </w:r>
    </w:p>
    <w:p w:rsidR="00C714BE" w:rsidRPr="00DE2947" w:rsidRDefault="00BD6AC4" w:rsidP="00E15174">
      <w:pPr>
        <w:widowControl w:val="0"/>
        <w:autoSpaceDE w:val="0"/>
        <w:autoSpaceDN w:val="0"/>
        <w:adjustRightInd w:val="0"/>
        <w:spacing w:after="0" w:line="326" w:lineRule="exact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–</w:t>
      </w:r>
      <w:r w:rsidR="008A64A1">
        <w:rPr>
          <w:rFonts w:ascii="Times New Roman" w:hAnsi="Times New Roman"/>
          <w:lang w:eastAsia="ru-RU"/>
        </w:rPr>
        <w:t xml:space="preserve"> скорость</w:t>
      </w:r>
      <w:r w:rsidR="00C714BE" w:rsidRPr="00271A8B">
        <w:rPr>
          <w:rFonts w:ascii="Times New Roman" w:hAnsi="Times New Roman"/>
          <w:lang w:eastAsia="ru-RU"/>
        </w:rPr>
        <w:t xml:space="preserve"> подъема должен составлять 0-8 м/мин. </w:t>
      </w:r>
    </w:p>
    <w:p w:rsidR="00C714BE" w:rsidRPr="00271A8B" w:rsidRDefault="00BD6AC4" w:rsidP="00E15174">
      <w:pPr>
        <w:spacing w:after="0" w:line="326" w:lineRule="exact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–</w:t>
      </w:r>
      <w:r w:rsidR="008A64A1">
        <w:rPr>
          <w:rFonts w:ascii="Times New Roman" w:hAnsi="Times New Roman"/>
          <w:lang w:eastAsia="ru-RU"/>
        </w:rPr>
        <w:t xml:space="preserve"> скорость</w:t>
      </w:r>
      <w:r w:rsidR="00C714BE" w:rsidRPr="00271A8B">
        <w:rPr>
          <w:rFonts w:ascii="Times New Roman" w:hAnsi="Times New Roman"/>
          <w:lang w:eastAsia="ru-RU"/>
        </w:rPr>
        <w:t xml:space="preserve"> передвижения крана должен составлять 0-20 м/мин. </w:t>
      </w:r>
    </w:p>
    <w:p w:rsidR="00C714BE" w:rsidRDefault="00C714BE" w:rsidP="00E15174">
      <w:pPr>
        <w:spacing w:after="0" w:line="326" w:lineRule="exact"/>
        <w:ind w:firstLine="709"/>
        <w:jc w:val="both"/>
        <w:rPr>
          <w:rFonts w:ascii="Times New Roman" w:hAnsi="Times New Roman"/>
          <w:lang w:eastAsia="ru-RU"/>
        </w:rPr>
      </w:pPr>
      <w:r w:rsidRPr="00271A8B">
        <w:rPr>
          <w:rFonts w:ascii="Times New Roman" w:hAnsi="Times New Roman"/>
          <w:lang w:eastAsia="ru-RU"/>
        </w:rPr>
        <w:t>–</w:t>
      </w:r>
      <w:r w:rsidR="008A64A1">
        <w:rPr>
          <w:rFonts w:ascii="Times New Roman" w:hAnsi="Times New Roman"/>
          <w:lang w:eastAsia="ru-RU"/>
        </w:rPr>
        <w:t xml:space="preserve"> скорость</w:t>
      </w:r>
      <w:r w:rsidRPr="00271A8B">
        <w:rPr>
          <w:rFonts w:ascii="Times New Roman" w:hAnsi="Times New Roman"/>
          <w:lang w:eastAsia="ru-RU"/>
        </w:rPr>
        <w:t xml:space="preserve"> передвижения грузовой тележки должен составлять </w:t>
      </w:r>
      <w:r w:rsidR="009C71FC">
        <w:rPr>
          <w:rFonts w:ascii="Times New Roman" w:hAnsi="Times New Roman"/>
          <w:lang w:eastAsia="ru-RU"/>
        </w:rPr>
        <w:br/>
      </w:r>
      <w:r w:rsidRPr="00271A8B">
        <w:rPr>
          <w:rFonts w:ascii="Times New Roman" w:hAnsi="Times New Roman"/>
          <w:lang w:eastAsia="ru-RU"/>
        </w:rPr>
        <w:t xml:space="preserve">0-20 м/мин. </w:t>
      </w:r>
    </w:p>
    <w:p w:rsidR="002935D3" w:rsidRDefault="002935D3" w:rsidP="00E15174">
      <w:pPr>
        <w:spacing w:after="0" w:line="326" w:lineRule="exact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Данные показатели содержатся</w:t>
      </w:r>
      <w:r w:rsidR="00C13624" w:rsidRPr="00C13624">
        <w:rPr>
          <w:rFonts w:ascii="Times New Roman" w:hAnsi="Times New Roman"/>
          <w:lang w:eastAsia="ru-RU"/>
        </w:rPr>
        <w:t xml:space="preserve"> в графе 7 </w:t>
      </w:r>
      <w:r w:rsidR="00BB7E55">
        <w:rPr>
          <w:rFonts w:ascii="Times New Roman" w:hAnsi="Times New Roman"/>
          <w:lang w:eastAsia="ru-RU"/>
        </w:rPr>
        <w:t xml:space="preserve">Таблицы 1 Технического задания </w:t>
      </w:r>
      <w:r>
        <w:rPr>
          <w:rFonts w:ascii="Times New Roman" w:hAnsi="Times New Roman"/>
          <w:lang w:eastAsia="ru-RU"/>
        </w:rPr>
        <w:t xml:space="preserve">и </w:t>
      </w:r>
      <w:r w:rsidR="00C13624" w:rsidRPr="00C13624">
        <w:rPr>
          <w:rFonts w:ascii="Times New Roman" w:hAnsi="Times New Roman"/>
          <w:lang w:eastAsia="ru-RU"/>
        </w:rPr>
        <w:t>у</w:t>
      </w:r>
      <w:r>
        <w:rPr>
          <w:rFonts w:ascii="Times New Roman" w:hAnsi="Times New Roman"/>
          <w:lang w:eastAsia="ru-RU"/>
        </w:rPr>
        <w:t>становлены как</w:t>
      </w:r>
      <w:r w:rsidR="00C13624" w:rsidRPr="00C13624">
        <w:rPr>
          <w:rFonts w:ascii="Times New Roman" w:hAnsi="Times New Roman"/>
          <w:lang w:eastAsia="ru-RU"/>
        </w:rPr>
        <w:t xml:space="preserve"> показатели (характеристики), которые определя</w:t>
      </w:r>
      <w:r w:rsidR="008A64A1">
        <w:rPr>
          <w:rFonts w:ascii="Times New Roman" w:hAnsi="Times New Roman"/>
          <w:lang w:eastAsia="ru-RU"/>
        </w:rPr>
        <w:t>ются</w:t>
      </w:r>
      <w:r>
        <w:rPr>
          <w:rFonts w:ascii="Times New Roman" w:hAnsi="Times New Roman"/>
          <w:lang w:eastAsia="ru-RU"/>
        </w:rPr>
        <w:t xml:space="preserve"> диапазоном значений.</w:t>
      </w:r>
    </w:p>
    <w:p w:rsidR="00BD6AC4" w:rsidRDefault="00FD781E" w:rsidP="00E15174">
      <w:pPr>
        <w:spacing w:after="0" w:line="326" w:lineRule="exact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Таким образом,</w:t>
      </w:r>
      <w:r w:rsidR="002935D3">
        <w:rPr>
          <w:rFonts w:ascii="Times New Roman" w:hAnsi="Times New Roman"/>
          <w:lang w:eastAsia="ru-RU"/>
        </w:rPr>
        <w:t xml:space="preserve"> </w:t>
      </w:r>
      <w:r w:rsidR="00C13624" w:rsidRPr="00C13624">
        <w:rPr>
          <w:rFonts w:ascii="Times New Roman" w:hAnsi="Times New Roman"/>
          <w:lang w:eastAsia="ru-RU"/>
        </w:rPr>
        <w:t>участнику закупки в своей заявке необходимо также указать диапазон значений, соответст</w:t>
      </w:r>
      <w:r w:rsidR="00292ADD">
        <w:rPr>
          <w:rFonts w:ascii="Times New Roman" w:hAnsi="Times New Roman"/>
          <w:lang w:eastAsia="ru-RU"/>
        </w:rPr>
        <w:t xml:space="preserve">вующий диапазону, </w:t>
      </w:r>
      <w:r w:rsidR="00E76DBA">
        <w:rPr>
          <w:rFonts w:ascii="Times New Roman" w:hAnsi="Times New Roman"/>
          <w:lang w:eastAsia="ru-RU"/>
        </w:rPr>
        <w:t>установленному</w:t>
      </w:r>
      <w:r w:rsidR="00292ADD">
        <w:rPr>
          <w:rFonts w:ascii="Times New Roman" w:hAnsi="Times New Roman"/>
          <w:lang w:eastAsia="ru-RU"/>
        </w:rPr>
        <w:t xml:space="preserve"> в Т</w:t>
      </w:r>
      <w:r w:rsidR="00C13624" w:rsidRPr="00C13624">
        <w:rPr>
          <w:rFonts w:ascii="Times New Roman" w:hAnsi="Times New Roman"/>
          <w:lang w:eastAsia="ru-RU"/>
        </w:rPr>
        <w:t>ехническом задании.</w:t>
      </w:r>
    </w:p>
    <w:p w:rsidR="00FD781E" w:rsidRPr="00FD781E" w:rsidRDefault="00FD781E" w:rsidP="00E15174">
      <w:pPr>
        <w:spacing w:after="0" w:line="326" w:lineRule="exact"/>
        <w:ind w:firstLine="709"/>
        <w:jc w:val="both"/>
        <w:rPr>
          <w:rFonts w:ascii="Times New Roman" w:hAnsi="Times New Roman"/>
          <w:lang w:eastAsia="ru-RU"/>
        </w:rPr>
      </w:pPr>
      <w:r w:rsidRPr="00FD781E">
        <w:rPr>
          <w:rFonts w:ascii="Times New Roman" w:hAnsi="Times New Roman"/>
          <w:lang w:eastAsia="ru-RU"/>
        </w:rPr>
        <w:lastRenderedPageBreak/>
        <w:t xml:space="preserve">Вместе с тем, </w:t>
      </w:r>
      <w:r w:rsidR="00D5622D">
        <w:rPr>
          <w:rFonts w:ascii="Times New Roman" w:hAnsi="Times New Roman"/>
          <w:lang w:eastAsia="ru-RU"/>
        </w:rPr>
        <w:t>З</w:t>
      </w:r>
      <w:r w:rsidRPr="00FD781E">
        <w:rPr>
          <w:rFonts w:ascii="Times New Roman" w:hAnsi="Times New Roman"/>
          <w:lang w:eastAsia="ru-RU"/>
        </w:rPr>
        <w:t>аявителем</w:t>
      </w:r>
      <w:r w:rsidR="00C13624" w:rsidRPr="00FD781E">
        <w:rPr>
          <w:rFonts w:ascii="Times New Roman" w:hAnsi="Times New Roman"/>
          <w:lang w:eastAsia="ru-RU"/>
        </w:rPr>
        <w:t xml:space="preserve"> </w:t>
      </w:r>
      <w:r w:rsidRPr="00FD781E">
        <w:rPr>
          <w:rFonts w:ascii="Times New Roman" w:hAnsi="Times New Roman"/>
          <w:lang w:eastAsia="ru-RU"/>
        </w:rPr>
        <w:t xml:space="preserve">в составе первой части заявки </w:t>
      </w:r>
      <w:proofErr w:type="gramStart"/>
      <w:r w:rsidRPr="00FD781E">
        <w:rPr>
          <w:rFonts w:ascii="Times New Roman" w:hAnsi="Times New Roman"/>
          <w:lang w:eastAsia="ru-RU"/>
        </w:rPr>
        <w:t>вместо диапазонных значений</w:t>
      </w:r>
      <w:proofErr w:type="gramEnd"/>
      <w:r w:rsidRPr="00FD781E">
        <w:rPr>
          <w:rFonts w:ascii="Times New Roman" w:hAnsi="Times New Roman"/>
          <w:lang w:eastAsia="ru-RU"/>
        </w:rPr>
        <w:t xml:space="preserve"> приведенных выше показателей </w:t>
      </w:r>
      <w:r w:rsidR="00E76DBA">
        <w:rPr>
          <w:rFonts w:ascii="Times New Roman" w:hAnsi="Times New Roman"/>
          <w:lang w:eastAsia="ru-RU"/>
        </w:rPr>
        <w:t>приведены</w:t>
      </w:r>
      <w:r w:rsidRPr="00FD781E">
        <w:rPr>
          <w:rFonts w:ascii="Times New Roman" w:hAnsi="Times New Roman"/>
          <w:lang w:eastAsia="ru-RU"/>
        </w:rPr>
        <w:t xml:space="preserve"> их конкретные значения, а именно:</w:t>
      </w:r>
    </w:p>
    <w:p w:rsidR="00FD781E" w:rsidRPr="00FD781E" w:rsidRDefault="00FD781E" w:rsidP="00E15174">
      <w:pPr>
        <w:spacing w:after="0" w:line="326" w:lineRule="exact"/>
        <w:ind w:firstLine="709"/>
        <w:jc w:val="both"/>
        <w:rPr>
          <w:rFonts w:ascii="Times New Roman" w:hAnsi="Times New Roman"/>
          <w:lang w:eastAsia="ru-RU"/>
        </w:rPr>
      </w:pPr>
      <w:r w:rsidRPr="00FD781E">
        <w:rPr>
          <w:rFonts w:ascii="Times New Roman" w:hAnsi="Times New Roman"/>
          <w:lang w:eastAsia="ru-RU"/>
        </w:rPr>
        <w:t>– скорость</w:t>
      </w:r>
      <w:r w:rsidR="00BD6AC4" w:rsidRPr="00FD781E">
        <w:rPr>
          <w:rFonts w:ascii="Times New Roman" w:hAnsi="Times New Roman"/>
          <w:lang w:eastAsia="ru-RU"/>
        </w:rPr>
        <w:t xml:space="preserve"> подъема </w:t>
      </w:r>
      <w:r w:rsidR="00D5622D">
        <w:rPr>
          <w:rFonts w:ascii="Times New Roman" w:hAnsi="Times New Roman"/>
          <w:lang w:eastAsia="ru-RU"/>
        </w:rPr>
        <w:t>крана</w:t>
      </w:r>
      <w:r w:rsidR="008A64A1">
        <w:rPr>
          <w:rFonts w:ascii="Times New Roman" w:hAnsi="Times New Roman"/>
          <w:lang w:eastAsia="ru-RU"/>
        </w:rPr>
        <w:t xml:space="preserve"> –</w:t>
      </w:r>
      <w:r w:rsidR="00BD6AC4" w:rsidRPr="00FD781E">
        <w:rPr>
          <w:rFonts w:ascii="Times New Roman" w:hAnsi="Times New Roman"/>
          <w:lang w:eastAsia="ru-RU"/>
        </w:rPr>
        <w:t>8 м/мин</w:t>
      </w:r>
      <w:r w:rsidR="00C13624" w:rsidRPr="00FD781E">
        <w:rPr>
          <w:rFonts w:ascii="Times New Roman" w:hAnsi="Times New Roman"/>
          <w:lang w:eastAsia="ru-RU"/>
        </w:rPr>
        <w:t xml:space="preserve">, </w:t>
      </w:r>
    </w:p>
    <w:p w:rsidR="00FD781E" w:rsidRPr="00FD781E" w:rsidRDefault="00FD781E" w:rsidP="00E15174">
      <w:pPr>
        <w:spacing w:after="0" w:line="326" w:lineRule="exact"/>
        <w:ind w:firstLine="709"/>
        <w:jc w:val="both"/>
        <w:rPr>
          <w:rFonts w:ascii="Times New Roman" w:hAnsi="Times New Roman"/>
          <w:lang w:eastAsia="ru-RU"/>
        </w:rPr>
      </w:pPr>
      <w:r w:rsidRPr="00FD781E">
        <w:rPr>
          <w:rFonts w:ascii="Times New Roman" w:hAnsi="Times New Roman"/>
          <w:lang w:eastAsia="ru-RU"/>
        </w:rPr>
        <w:t>– скорость</w:t>
      </w:r>
      <w:r w:rsidR="008A64A1">
        <w:rPr>
          <w:rFonts w:ascii="Times New Roman" w:hAnsi="Times New Roman"/>
          <w:lang w:eastAsia="ru-RU"/>
        </w:rPr>
        <w:t xml:space="preserve"> передвижения крана –</w:t>
      </w:r>
      <w:r w:rsidR="00BD6AC4" w:rsidRPr="00FD781E">
        <w:rPr>
          <w:rFonts w:ascii="Times New Roman" w:hAnsi="Times New Roman"/>
          <w:lang w:eastAsia="ru-RU"/>
        </w:rPr>
        <w:t xml:space="preserve"> 20 м/мин</w:t>
      </w:r>
      <w:r w:rsidR="00C13624" w:rsidRPr="00FD781E">
        <w:rPr>
          <w:rFonts w:ascii="Times New Roman" w:hAnsi="Times New Roman"/>
          <w:lang w:eastAsia="ru-RU"/>
        </w:rPr>
        <w:t xml:space="preserve">, </w:t>
      </w:r>
    </w:p>
    <w:p w:rsidR="00FD781E" w:rsidRPr="00FD781E" w:rsidRDefault="00FD781E" w:rsidP="00E15174">
      <w:pPr>
        <w:spacing w:after="0" w:line="326" w:lineRule="exact"/>
        <w:ind w:firstLine="709"/>
        <w:jc w:val="both"/>
        <w:rPr>
          <w:rFonts w:ascii="Times New Roman" w:hAnsi="Times New Roman"/>
          <w:lang w:eastAsia="ru-RU"/>
        </w:rPr>
      </w:pPr>
      <w:r w:rsidRPr="00FD781E">
        <w:rPr>
          <w:rFonts w:ascii="Times New Roman" w:hAnsi="Times New Roman"/>
          <w:lang w:eastAsia="ru-RU"/>
        </w:rPr>
        <w:t>– скорость</w:t>
      </w:r>
      <w:r w:rsidR="008A64A1">
        <w:rPr>
          <w:rFonts w:ascii="Times New Roman" w:hAnsi="Times New Roman"/>
          <w:lang w:eastAsia="ru-RU"/>
        </w:rPr>
        <w:t xml:space="preserve"> передвижения грузовой тележки –</w:t>
      </w:r>
      <w:r w:rsidR="00BD6AC4" w:rsidRPr="00FD781E">
        <w:rPr>
          <w:rFonts w:ascii="Times New Roman" w:hAnsi="Times New Roman"/>
          <w:lang w:eastAsia="ru-RU"/>
        </w:rPr>
        <w:t xml:space="preserve"> 20 м/мин</w:t>
      </w:r>
      <w:r w:rsidR="00AD48D7" w:rsidRPr="00FD781E">
        <w:rPr>
          <w:rFonts w:ascii="Times New Roman" w:hAnsi="Times New Roman"/>
          <w:lang w:eastAsia="ru-RU"/>
        </w:rPr>
        <w:t xml:space="preserve">, </w:t>
      </w:r>
    </w:p>
    <w:p w:rsidR="00C714BE" w:rsidRPr="00FD781E" w:rsidRDefault="00AD48D7" w:rsidP="00E15174">
      <w:pPr>
        <w:spacing w:after="0" w:line="326" w:lineRule="exact"/>
        <w:ind w:firstLine="709"/>
        <w:jc w:val="both"/>
        <w:rPr>
          <w:rFonts w:ascii="Times New Roman" w:hAnsi="Times New Roman"/>
          <w:lang w:eastAsia="ru-RU"/>
        </w:rPr>
      </w:pPr>
      <w:r w:rsidRPr="00FD781E">
        <w:rPr>
          <w:rFonts w:ascii="Times New Roman" w:hAnsi="Times New Roman"/>
          <w:lang w:eastAsia="ru-RU"/>
        </w:rPr>
        <w:t xml:space="preserve">что </w:t>
      </w:r>
      <w:r w:rsidR="00FD781E" w:rsidRPr="00FD781E">
        <w:rPr>
          <w:rFonts w:ascii="Times New Roman" w:hAnsi="Times New Roman"/>
          <w:lang w:eastAsia="ru-RU"/>
        </w:rPr>
        <w:t>не соответствует</w:t>
      </w:r>
      <w:r w:rsidRPr="00FD781E">
        <w:rPr>
          <w:rFonts w:ascii="Times New Roman" w:hAnsi="Times New Roman"/>
          <w:lang w:eastAsia="ru-RU"/>
        </w:rPr>
        <w:t xml:space="preserve"> требованиям</w:t>
      </w:r>
      <w:r w:rsidR="00FD781E" w:rsidRPr="00FD781E">
        <w:rPr>
          <w:rFonts w:ascii="Times New Roman" w:hAnsi="Times New Roman"/>
          <w:lang w:eastAsia="ru-RU"/>
        </w:rPr>
        <w:t xml:space="preserve"> Заказчика</w:t>
      </w:r>
      <w:r w:rsidRPr="00FD781E">
        <w:rPr>
          <w:rFonts w:ascii="Times New Roman" w:hAnsi="Times New Roman"/>
          <w:lang w:eastAsia="ru-RU"/>
        </w:rPr>
        <w:t>, указанным в документации.</w:t>
      </w:r>
    </w:p>
    <w:p w:rsidR="008C22D6" w:rsidRDefault="008C22D6" w:rsidP="00E15174">
      <w:pPr>
        <w:autoSpaceDE w:val="0"/>
        <w:autoSpaceDN w:val="0"/>
        <w:adjustRightInd w:val="0"/>
        <w:spacing w:after="0" w:line="326" w:lineRule="exac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Согласно подпункту 2 </w:t>
      </w:r>
      <w:r w:rsidR="00B01C2D">
        <w:rPr>
          <w:rFonts w:ascii="Times New Roman" w:hAnsi="Times New Roman"/>
        </w:rPr>
        <w:t>пункт</w:t>
      </w:r>
      <w:r>
        <w:rPr>
          <w:rFonts w:ascii="Times New Roman" w:hAnsi="Times New Roman"/>
        </w:rPr>
        <w:t>а</w:t>
      </w:r>
      <w:r w:rsidR="00B01C2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13.7.8 Положения о закупке закупочная комиссия отказывает участнику процедуры закупки в допуске </w:t>
      </w:r>
      <w:r w:rsidR="00140095">
        <w:rPr>
          <w:rFonts w:ascii="Times New Roman" w:hAnsi="Times New Roman"/>
        </w:rPr>
        <w:t xml:space="preserve">к участию в аукционе </w:t>
      </w:r>
      <w:r w:rsidR="00F66816">
        <w:rPr>
          <w:rFonts w:ascii="Times New Roman" w:hAnsi="Times New Roman"/>
        </w:rPr>
        <w:t>в случае несоответствия</w:t>
      </w:r>
      <w:r>
        <w:rPr>
          <w:rFonts w:ascii="Times New Roman" w:hAnsi="Times New Roman"/>
        </w:rPr>
        <w:t xml:space="preserve"> предлагаемой продукции и условий исполнения договора требованиям, установленным в документации о закупке.</w:t>
      </w:r>
    </w:p>
    <w:p w:rsidR="00E75E64" w:rsidRDefault="008C22D6" w:rsidP="00E15174">
      <w:pPr>
        <w:autoSpaceDE w:val="0"/>
        <w:autoSpaceDN w:val="0"/>
        <w:adjustRightInd w:val="0"/>
        <w:spacing w:after="0" w:line="326" w:lineRule="exact"/>
        <w:ind w:firstLine="709"/>
        <w:jc w:val="both"/>
        <w:rPr>
          <w:rFonts w:ascii="Times New Roman" w:hAnsi="Times New Roman"/>
          <w:lang w:eastAsia="ru-RU"/>
        </w:rPr>
      </w:pPr>
      <w:r w:rsidRPr="00B01C2D">
        <w:rPr>
          <w:rFonts w:ascii="Times New Roman" w:hAnsi="Times New Roman"/>
          <w:lang w:eastAsia="ru-RU"/>
        </w:rPr>
        <w:t xml:space="preserve">Положениями пункта 4.12.8 документации об аукционе установлено, что закупочная комиссия отклоняет заявку участника процедуры закупки </w:t>
      </w:r>
      <w:r w:rsidR="00B01C2D" w:rsidRPr="00B01C2D">
        <w:rPr>
          <w:rFonts w:ascii="Times New Roman" w:hAnsi="Times New Roman"/>
          <w:lang w:eastAsia="ru-RU"/>
        </w:rPr>
        <w:t xml:space="preserve">в связи с </w:t>
      </w:r>
      <w:r w:rsidRPr="00B01C2D">
        <w:rPr>
          <w:rFonts w:ascii="Times New Roman" w:hAnsi="Times New Roman"/>
          <w:lang w:eastAsia="ru-RU"/>
        </w:rPr>
        <w:t>несоответствие</w:t>
      </w:r>
      <w:r w:rsidR="00B01C2D" w:rsidRPr="00B01C2D">
        <w:rPr>
          <w:rFonts w:ascii="Times New Roman" w:hAnsi="Times New Roman"/>
          <w:lang w:eastAsia="ru-RU"/>
        </w:rPr>
        <w:t>м</w:t>
      </w:r>
      <w:r w:rsidRPr="00B01C2D">
        <w:rPr>
          <w:rFonts w:ascii="Times New Roman" w:hAnsi="Times New Roman"/>
          <w:lang w:eastAsia="ru-RU"/>
        </w:rPr>
        <w:t xml:space="preserve"> предлагаемой продукции и/или условий исполнения договора требов</w:t>
      </w:r>
      <w:r w:rsidR="00B01C2D" w:rsidRPr="00B01C2D">
        <w:rPr>
          <w:rFonts w:ascii="Times New Roman" w:hAnsi="Times New Roman"/>
          <w:lang w:eastAsia="ru-RU"/>
        </w:rPr>
        <w:t>аниям, установленным в разделах</w:t>
      </w:r>
      <w:r w:rsidR="00E75E64">
        <w:rPr>
          <w:rFonts w:ascii="Times New Roman" w:hAnsi="Times New Roman"/>
          <w:lang w:eastAsia="ru-RU"/>
        </w:rPr>
        <w:t xml:space="preserve"> 8–9 и пункта 10 Информационной карты</w:t>
      </w:r>
      <w:r w:rsidR="00F66816">
        <w:rPr>
          <w:rFonts w:ascii="Times New Roman" w:hAnsi="Times New Roman"/>
          <w:lang w:eastAsia="ru-RU"/>
        </w:rPr>
        <w:t>.</w:t>
      </w:r>
    </w:p>
    <w:p w:rsidR="001636C7" w:rsidRPr="00140095" w:rsidRDefault="00140095" w:rsidP="00E15174">
      <w:pPr>
        <w:autoSpaceDE w:val="0"/>
        <w:autoSpaceDN w:val="0"/>
        <w:adjustRightInd w:val="0"/>
        <w:spacing w:after="0" w:line="326" w:lineRule="exact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Учитывая указанные обстоятельства</w:t>
      </w:r>
      <w:r w:rsidR="00D5622D">
        <w:rPr>
          <w:rFonts w:ascii="Times New Roman" w:hAnsi="Times New Roman"/>
          <w:lang w:eastAsia="ru-RU"/>
        </w:rPr>
        <w:t>,</w:t>
      </w:r>
      <w:r w:rsidR="00086CCD" w:rsidRPr="00140095">
        <w:rPr>
          <w:rFonts w:ascii="Times New Roman" w:hAnsi="Times New Roman"/>
          <w:lang w:eastAsia="ru-RU"/>
        </w:rPr>
        <w:t xml:space="preserve"> </w:t>
      </w:r>
      <w:r w:rsidR="00B01C2D" w:rsidRPr="00140095">
        <w:rPr>
          <w:rFonts w:ascii="Times New Roman" w:hAnsi="Times New Roman"/>
          <w:lang w:eastAsia="ru-RU"/>
        </w:rPr>
        <w:t xml:space="preserve">закупочной комиссией </w:t>
      </w:r>
      <w:r w:rsidR="000F0334">
        <w:rPr>
          <w:rFonts w:ascii="Times New Roman" w:hAnsi="Times New Roman"/>
          <w:lang w:eastAsia="ru-RU"/>
        </w:rPr>
        <w:t xml:space="preserve">в рассматриваемом случае </w:t>
      </w:r>
      <w:r w:rsidR="00B01C2D" w:rsidRPr="00140095">
        <w:rPr>
          <w:rFonts w:ascii="Times New Roman" w:hAnsi="Times New Roman"/>
          <w:lang w:eastAsia="ru-RU"/>
        </w:rPr>
        <w:t xml:space="preserve">правомерно принято решение об отказе </w:t>
      </w:r>
      <w:r w:rsidR="000F0334">
        <w:rPr>
          <w:rFonts w:ascii="Times New Roman" w:hAnsi="Times New Roman"/>
          <w:lang w:eastAsia="ru-RU"/>
        </w:rPr>
        <w:br/>
      </w:r>
      <w:r w:rsidR="00B01C2D" w:rsidRPr="00140095">
        <w:rPr>
          <w:rFonts w:ascii="Times New Roman" w:hAnsi="Times New Roman"/>
          <w:lang w:eastAsia="ru-RU"/>
        </w:rPr>
        <w:t>ООО «ТЕХПРОМ»</w:t>
      </w:r>
      <w:r>
        <w:rPr>
          <w:rFonts w:ascii="Times New Roman" w:hAnsi="Times New Roman"/>
          <w:lang w:eastAsia="ru-RU"/>
        </w:rPr>
        <w:t xml:space="preserve"> </w:t>
      </w:r>
      <w:r w:rsidR="00B01C2D" w:rsidRPr="00140095">
        <w:rPr>
          <w:rFonts w:ascii="Times New Roman" w:hAnsi="Times New Roman"/>
          <w:lang w:eastAsia="ru-RU"/>
        </w:rPr>
        <w:t>в допуске к</w:t>
      </w:r>
      <w:r w:rsidR="00B01C2D" w:rsidRPr="00140095">
        <w:rPr>
          <w:rFonts w:ascii="Times New Roman" w:hAnsi="Times New Roman"/>
        </w:rPr>
        <w:t xml:space="preserve"> участию в аукционе.</w:t>
      </w:r>
    </w:p>
    <w:p w:rsidR="00E15174" w:rsidRPr="00E15174" w:rsidRDefault="00AD48D7" w:rsidP="00E15174">
      <w:pPr>
        <w:pStyle w:val="a4"/>
        <w:spacing w:line="326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48D7">
        <w:rPr>
          <w:rFonts w:ascii="Times New Roman" w:hAnsi="Times New Roman" w:cs="Times New Roman"/>
          <w:sz w:val="28"/>
          <w:szCs w:val="28"/>
          <w:lang w:eastAsia="ru-RU"/>
        </w:rPr>
        <w:t>Принимая во внимание изложенное,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Комиссия</w:t>
      </w:r>
      <w:r w:rsidR="00BB7E55">
        <w:rPr>
          <w:rFonts w:ascii="Times New Roman" w:hAnsi="Times New Roman" w:cs="Times New Roman"/>
          <w:sz w:val="28"/>
          <w:szCs w:val="28"/>
          <w:lang w:eastAsia="ru-RU"/>
        </w:rPr>
        <w:t xml:space="preserve">, руководствуясь </w:t>
      </w:r>
      <w:r w:rsidR="00140095"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положениями пункта 22.5.3 Положения о закупке и пунктом 6.2.5(1) Регламента </w:t>
      </w:r>
    </w:p>
    <w:p w:rsidR="00E15174" w:rsidRDefault="00E15174" w:rsidP="00E15174">
      <w:pPr>
        <w:spacing w:before="100" w:beforeAutospacing="1" w:after="0" w:line="326" w:lineRule="exact"/>
        <w:ind w:firstLine="709"/>
        <w:jc w:val="center"/>
        <w:rPr>
          <w:rFonts w:ascii="Times New Roman" w:eastAsia="Times New Roman" w:hAnsi="Times New Roman"/>
          <w:spacing w:val="20"/>
          <w:lang w:eastAsia="ru-RU"/>
        </w:rPr>
      </w:pPr>
    </w:p>
    <w:p w:rsidR="00E15174" w:rsidRPr="00140095" w:rsidRDefault="00AD48D7" w:rsidP="00E15174">
      <w:pPr>
        <w:spacing w:before="100" w:beforeAutospacing="1" w:after="0" w:line="326" w:lineRule="exact"/>
        <w:ind w:firstLine="709"/>
        <w:jc w:val="center"/>
        <w:rPr>
          <w:rFonts w:ascii="Times New Roman" w:eastAsia="Times New Roman" w:hAnsi="Times New Roman"/>
          <w:spacing w:val="20"/>
          <w:lang w:eastAsia="ru-RU"/>
        </w:rPr>
      </w:pPr>
      <w:r w:rsidRPr="00A76D11">
        <w:rPr>
          <w:rFonts w:ascii="Times New Roman" w:eastAsia="Times New Roman" w:hAnsi="Times New Roman"/>
          <w:spacing w:val="20"/>
          <w:lang w:eastAsia="ru-RU"/>
        </w:rPr>
        <w:t>ЗАКЛЮЧИЛА:</w:t>
      </w:r>
    </w:p>
    <w:p w:rsidR="00E15174" w:rsidRDefault="00E15174" w:rsidP="00E15174">
      <w:pPr>
        <w:pStyle w:val="a4"/>
        <w:spacing w:line="326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174" w:rsidRDefault="00E15174" w:rsidP="00E15174">
      <w:pPr>
        <w:pStyle w:val="a4"/>
        <w:spacing w:line="326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8D7" w:rsidRPr="00BB7E55" w:rsidRDefault="00AD48D7" w:rsidP="00E15174">
      <w:pPr>
        <w:pStyle w:val="a4"/>
        <w:spacing w:line="326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7E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Отказать в удовлетворении жалобы, признать жалобу необоснованной.</w:t>
      </w:r>
    </w:p>
    <w:p w:rsidR="00A81FCA" w:rsidRPr="001205B6" w:rsidRDefault="00A81FCA" w:rsidP="00E15174">
      <w:pPr>
        <w:shd w:val="clear" w:color="auto" w:fill="FFFFFF"/>
        <w:spacing w:after="0" w:line="326" w:lineRule="exact"/>
        <w:ind w:firstLine="709"/>
        <w:jc w:val="both"/>
        <w:rPr>
          <w:rFonts w:ascii="Times New Roman" w:eastAsia="Calibri" w:hAnsi="Times New Roman"/>
          <w:lang w:eastAsia="ru-RU"/>
        </w:rPr>
      </w:pPr>
      <w:r w:rsidRPr="001205B6">
        <w:rPr>
          <w:rFonts w:ascii="Times New Roman" w:eastAsia="Calibri" w:hAnsi="Times New Roman"/>
          <w:lang w:eastAsia="ru-RU"/>
        </w:rPr>
        <w:t>При рассмотрении жалобы по существу проводилась аудиозапись.</w:t>
      </w:r>
    </w:p>
    <w:p w:rsidR="00140095" w:rsidRDefault="00140095" w:rsidP="005C4AA7">
      <w:pPr>
        <w:shd w:val="clear" w:color="auto" w:fill="FFFFFF"/>
        <w:spacing w:after="0" w:line="310" w:lineRule="exact"/>
        <w:jc w:val="both"/>
        <w:rPr>
          <w:rFonts w:ascii="Times New Roman" w:eastAsia="Calibri" w:hAnsi="Times New Roman"/>
          <w:color w:val="FF0000"/>
          <w:lang w:eastAsia="ru-RU"/>
        </w:rPr>
      </w:pPr>
    </w:p>
    <w:p w:rsidR="00E15174" w:rsidRDefault="00E15174" w:rsidP="005C4AA7">
      <w:pPr>
        <w:shd w:val="clear" w:color="auto" w:fill="FFFFFF"/>
        <w:spacing w:after="0" w:line="310" w:lineRule="exact"/>
        <w:jc w:val="both"/>
        <w:rPr>
          <w:rFonts w:ascii="Times New Roman" w:eastAsia="Calibri" w:hAnsi="Times New Roman"/>
          <w:color w:val="FF0000"/>
          <w:lang w:eastAsia="ru-RU"/>
        </w:rPr>
      </w:pPr>
    </w:p>
    <w:p w:rsidR="00850A42" w:rsidRDefault="00850A42" w:rsidP="005C4AA7">
      <w:pPr>
        <w:shd w:val="clear" w:color="auto" w:fill="FFFFFF"/>
        <w:spacing w:after="0" w:line="310" w:lineRule="exact"/>
        <w:jc w:val="both"/>
        <w:rPr>
          <w:rFonts w:ascii="Times New Roman" w:eastAsia="Calibri" w:hAnsi="Times New Roman"/>
          <w:color w:val="FF0000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8"/>
        <w:gridCol w:w="1750"/>
        <w:gridCol w:w="2396"/>
      </w:tblGrid>
      <w:tr w:rsidR="00140095" w:rsidRPr="00140095" w:rsidTr="00542E6E">
        <w:tc>
          <w:tcPr>
            <w:tcW w:w="5239" w:type="dxa"/>
          </w:tcPr>
          <w:p w:rsidR="00140095" w:rsidRPr="00140095" w:rsidRDefault="00140095" w:rsidP="001400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40095">
              <w:rPr>
                <w:rFonts w:ascii="Times New Roman" w:eastAsia="Times New Roman" w:hAnsi="Times New Roman"/>
                <w:lang w:eastAsia="ru-RU"/>
              </w:rPr>
              <w:t>Председатель комиссии</w:t>
            </w:r>
          </w:p>
          <w:p w:rsidR="00140095" w:rsidRPr="00140095" w:rsidRDefault="00E76DBA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</w:t>
            </w:r>
            <w:r w:rsidR="00140095" w:rsidRPr="00140095">
              <w:rPr>
                <w:rFonts w:ascii="Times New Roman" w:eastAsia="Times New Roman" w:hAnsi="Times New Roman"/>
                <w:lang w:eastAsia="ru-RU"/>
              </w:rPr>
              <w:t>советник генерального директора Госкорпорации «Роскосмос»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707" w:type="dxa"/>
          </w:tcPr>
          <w:p w:rsidR="00140095" w:rsidRPr="00140095" w:rsidRDefault="00140095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40095" w:rsidRPr="00542E6E" w:rsidRDefault="00140095" w:rsidP="001236F3">
            <w:pPr>
              <w:spacing w:after="0" w:line="240" w:lineRule="auto"/>
              <w:ind w:right="-106"/>
              <w:rPr>
                <w:rFonts w:ascii="Calibri" w:eastAsia="Calibri" w:hAnsi="Calibri"/>
                <w:sz w:val="32"/>
                <w:szCs w:val="22"/>
              </w:rPr>
            </w:pPr>
          </w:p>
          <w:p w:rsidR="00542E6E" w:rsidRDefault="00542E6E" w:rsidP="001236F3">
            <w:pPr>
              <w:spacing w:after="0" w:line="240" w:lineRule="auto"/>
              <w:ind w:right="-106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Pr="00140095" w:rsidRDefault="001236F3" w:rsidP="001236F3">
            <w:pPr>
              <w:spacing w:after="0" w:line="240" w:lineRule="auto"/>
              <w:ind w:right="-106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______________</w:t>
            </w:r>
          </w:p>
        </w:tc>
        <w:tc>
          <w:tcPr>
            <w:tcW w:w="2398" w:type="dxa"/>
          </w:tcPr>
          <w:p w:rsidR="00140095" w:rsidRPr="00140095" w:rsidRDefault="00140095" w:rsidP="00140095">
            <w:pPr>
              <w:spacing w:after="0" w:line="240" w:lineRule="auto"/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140095" w:rsidRPr="00140095" w:rsidRDefault="00140095" w:rsidP="00140095">
            <w:pPr>
              <w:spacing w:after="0" w:line="240" w:lineRule="auto"/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140095" w:rsidRPr="00140095" w:rsidRDefault="00140095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140095" w:rsidRPr="00140095" w:rsidRDefault="00364DA8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Е.Е.</w:t>
            </w:r>
            <w:r w:rsidR="00140095" w:rsidRPr="00140095">
              <w:rPr>
                <w:rFonts w:ascii="Times New Roman" w:eastAsia="Calibri" w:hAnsi="Times New Roman"/>
              </w:rPr>
              <w:t>Лебедева</w:t>
            </w:r>
            <w:proofErr w:type="spellEnd"/>
          </w:p>
        </w:tc>
      </w:tr>
      <w:tr w:rsidR="00140095" w:rsidRPr="00140095" w:rsidTr="00542E6E">
        <w:trPr>
          <w:trHeight w:val="1926"/>
        </w:trPr>
        <w:tc>
          <w:tcPr>
            <w:tcW w:w="5239" w:type="dxa"/>
          </w:tcPr>
          <w:p w:rsidR="001205B6" w:rsidRDefault="001205B6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140095" w:rsidRPr="00140095" w:rsidRDefault="00595A4C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Заместитель председателя</w:t>
            </w:r>
            <w:r w:rsidR="00140095" w:rsidRPr="00140095">
              <w:rPr>
                <w:rFonts w:ascii="Times New Roman" w:eastAsia="Calibri" w:hAnsi="Times New Roman"/>
              </w:rPr>
              <w:t xml:space="preserve"> комиссии</w:t>
            </w:r>
          </w:p>
          <w:p w:rsidR="00140095" w:rsidRPr="00140095" w:rsidRDefault="00E76DBA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(</w:t>
            </w:r>
            <w:r w:rsidR="00140095" w:rsidRPr="00140095">
              <w:rPr>
                <w:rFonts w:ascii="Times New Roman" w:eastAsia="Calibri" w:hAnsi="Times New Roman"/>
              </w:rPr>
              <w:t>директор Департамента планирования</w:t>
            </w:r>
          </w:p>
          <w:p w:rsidR="00140095" w:rsidRPr="00140095" w:rsidRDefault="00140095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140095">
              <w:rPr>
                <w:rFonts w:ascii="Times New Roman" w:eastAsia="Calibri" w:hAnsi="Times New Roman"/>
              </w:rPr>
              <w:t>и методологии закупок</w:t>
            </w:r>
          </w:p>
          <w:p w:rsidR="00140095" w:rsidRPr="00140095" w:rsidRDefault="00E76DBA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Times New Roman" w:eastAsia="Calibri" w:hAnsi="Times New Roman"/>
              </w:rPr>
              <w:t>Госкорпорации «Роскосмос»)</w:t>
            </w:r>
          </w:p>
        </w:tc>
        <w:tc>
          <w:tcPr>
            <w:tcW w:w="1707" w:type="dxa"/>
          </w:tcPr>
          <w:p w:rsidR="00140095" w:rsidRDefault="00140095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  <w:u w:val="single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  <w:u w:val="single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  <w:u w:val="single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  <w:u w:val="single"/>
              </w:rPr>
            </w:pPr>
          </w:p>
          <w:p w:rsidR="00542E6E" w:rsidRPr="00542E6E" w:rsidRDefault="00542E6E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  <w:u w:val="single"/>
              </w:rPr>
            </w:pPr>
          </w:p>
          <w:p w:rsidR="001236F3" w:rsidRPr="00480B4A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  <w:u w:val="single"/>
              </w:rPr>
            </w:pPr>
            <w:r>
              <w:rPr>
                <w:rFonts w:ascii="Calibri" w:eastAsia="Calibri" w:hAnsi="Calibri"/>
                <w:sz w:val="22"/>
                <w:szCs w:val="22"/>
                <w:u w:val="single"/>
              </w:rPr>
              <w:t>______________</w:t>
            </w:r>
          </w:p>
        </w:tc>
        <w:tc>
          <w:tcPr>
            <w:tcW w:w="2398" w:type="dxa"/>
          </w:tcPr>
          <w:p w:rsidR="009E108C" w:rsidRDefault="009E108C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9E108C" w:rsidRDefault="009E108C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9E108C" w:rsidRDefault="009E108C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9E108C" w:rsidRDefault="009E108C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140095" w:rsidRPr="00140095" w:rsidRDefault="00364DA8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Ю.В.</w:t>
            </w:r>
            <w:r w:rsidR="00140095" w:rsidRPr="00140095">
              <w:rPr>
                <w:rFonts w:ascii="Times New Roman" w:eastAsia="Calibri" w:hAnsi="Times New Roman"/>
              </w:rPr>
              <w:t>Добродеева</w:t>
            </w:r>
            <w:proofErr w:type="spellEnd"/>
          </w:p>
        </w:tc>
      </w:tr>
      <w:tr w:rsidR="009E108C" w:rsidRPr="00140095" w:rsidTr="00542E6E">
        <w:trPr>
          <w:trHeight w:val="706"/>
        </w:trPr>
        <w:tc>
          <w:tcPr>
            <w:tcW w:w="5239" w:type="dxa"/>
          </w:tcPr>
          <w:p w:rsidR="00E15174" w:rsidRDefault="00E15174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9E108C" w:rsidRPr="00140095" w:rsidRDefault="009E108C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Члены Комиссии:</w:t>
            </w:r>
          </w:p>
        </w:tc>
        <w:tc>
          <w:tcPr>
            <w:tcW w:w="1707" w:type="dxa"/>
          </w:tcPr>
          <w:p w:rsidR="009E108C" w:rsidRPr="00140095" w:rsidRDefault="009E108C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98" w:type="dxa"/>
          </w:tcPr>
          <w:p w:rsidR="009E108C" w:rsidRPr="00140095" w:rsidRDefault="009E108C" w:rsidP="009E108C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140095" w:rsidRPr="00140095" w:rsidTr="00542E6E">
        <w:tc>
          <w:tcPr>
            <w:tcW w:w="5239" w:type="dxa"/>
          </w:tcPr>
          <w:p w:rsidR="001205B6" w:rsidRPr="00140095" w:rsidRDefault="001205B6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140095" w:rsidRDefault="00140095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140095">
              <w:rPr>
                <w:rFonts w:ascii="Times New Roman" w:eastAsia="Calibri" w:hAnsi="Times New Roman"/>
              </w:rPr>
              <w:t>директор Юридического департамента</w:t>
            </w:r>
          </w:p>
          <w:p w:rsidR="00E75E64" w:rsidRPr="00140095" w:rsidRDefault="00E75E64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E75E64">
              <w:rPr>
                <w:rFonts w:ascii="Times New Roman" w:eastAsia="Calibri" w:hAnsi="Times New Roman"/>
              </w:rPr>
              <w:t>Госкорпорации «Роскосмос»</w:t>
            </w:r>
          </w:p>
        </w:tc>
        <w:tc>
          <w:tcPr>
            <w:tcW w:w="1707" w:type="dxa"/>
          </w:tcPr>
          <w:p w:rsidR="00140095" w:rsidRDefault="00140095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Pr="00140095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______________</w:t>
            </w:r>
          </w:p>
        </w:tc>
        <w:tc>
          <w:tcPr>
            <w:tcW w:w="2398" w:type="dxa"/>
          </w:tcPr>
          <w:p w:rsidR="00140095" w:rsidRPr="00140095" w:rsidRDefault="00140095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1205B6" w:rsidRDefault="001205B6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140095" w:rsidRPr="00140095" w:rsidRDefault="00364DA8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Ю.А.</w:t>
            </w:r>
            <w:r w:rsidR="00140095" w:rsidRPr="00140095">
              <w:rPr>
                <w:rFonts w:ascii="Times New Roman" w:eastAsia="Calibri" w:hAnsi="Times New Roman"/>
              </w:rPr>
              <w:t>Бородавка</w:t>
            </w:r>
            <w:proofErr w:type="spellEnd"/>
          </w:p>
        </w:tc>
      </w:tr>
      <w:tr w:rsidR="001725EC" w:rsidRPr="00140095" w:rsidTr="00542E6E">
        <w:tc>
          <w:tcPr>
            <w:tcW w:w="5239" w:type="dxa"/>
          </w:tcPr>
          <w:p w:rsidR="001236F3" w:rsidRPr="00140095" w:rsidRDefault="001236F3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140095" w:rsidRPr="00140095" w:rsidRDefault="00140095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140095">
              <w:rPr>
                <w:rFonts w:ascii="Times New Roman" w:eastAsia="Calibri" w:hAnsi="Times New Roman"/>
              </w:rPr>
              <w:t>заместитель директора</w:t>
            </w:r>
          </w:p>
          <w:p w:rsidR="00E75E64" w:rsidRDefault="00140095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140095">
              <w:rPr>
                <w:rFonts w:ascii="Times New Roman" w:eastAsia="Calibri" w:hAnsi="Times New Roman"/>
              </w:rPr>
              <w:t>Юридического департамента</w:t>
            </w:r>
          </w:p>
          <w:p w:rsidR="00140095" w:rsidRPr="00140095" w:rsidRDefault="00E75E64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E75E64">
              <w:rPr>
                <w:rFonts w:ascii="Times New Roman" w:eastAsia="Calibri" w:hAnsi="Times New Roman"/>
              </w:rPr>
              <w:t>Госкорпорации «Роскосмос»</w:t>
            </w:r>
          </w:p>
        </w:tc>
        <w:tc>
          <w:tcPr>
            <w:tcW w:w="1707" w:type="dxa"/>
          </w:tcPr>
          <w:p w:rsidR="003E7673" w:rsidRDefault="003E767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3E7673" w:rsidRPr="00542E6E" w:rsidRDefault="003E7673" w:rsidP="003E7673">
            <w:pPr>
              <w:rPr>
                <w:rFonts w:ascii="Calibri" w:eastAsia="Calibri" w:hAnsi="Calibri"/>
                <w:sz w:val="40"/>
                <w:szCs w:val="22"/>
              </w:rPr>
            </w:pPr>
          </w:p>
          <w:p w:rsidR="00140095" w:rsidRPr="003E7673" w:rsidRDefault="001236F3" w:rsidP="003E7673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_____________</w:t>
            </w:r>
          </w:p>
        </w:tc>
        <w:tc>
          <w:tcPr>
            <w:tcW w:w="2398" w:type="dxa"/>
          </w:tcPr>
          <w:p w:rsidR="00140095" w:rsidRPr="00140095" w:rsidRDefault="00140095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140095" w:rsidRPr="00140095" w:rsidRDefault="00140095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E75E64" w:rsidRDefault="00E75E64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140095" w:rsidRPr="00140095" w:rsidRDefault="00364DA8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А.А.</w:t>
            </w:r>
            <w:r w:rsidR="00140095" w:rsidRPr="00140095">
              <w:rPr>
                <w:rFonts w:ascii="Times New Roman" w:eastAsia="Calibri" w:hAnsi="Times New Roman"/>
              </w:rPr>
              <w:t>Рягузов</w:t>
            </w:r>
            <w:proofErr w:type="spellEnd"/>
          </w:p>
        </w:tc>
      </w:tr>
      <w:tr w:rsidR="001236F3" w:rsidRPr="00140095" w:rsidTr="00542E6E">
        <w:tc>
          <w:tcPr>
            <w:tcW w:w="5239" w:type="dxa"/>
          </w:tcPr>
          <w:p w:rsidR="001205B6" w:rsidRDefault="001205B6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1205B6" w:rsidRPr="00140095" w:rsidRDefault="001205B6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140095">
              <w:rPr>
                <w:rFonts w:ascii="Times New Roman" w:eastAsia="Calibri" w:hAnsi="Times New Roman"/>
              </w:rPr>
              <w:t>главный эксперт</w:t>
            </w:r>
          </w:p>
          <w:p w:rsidR="001205B6" w:rsidRDefault="001205B6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140095">
              <w:rPr>
                <w:rFonts w:ascii="Times New Roman" w:eastAsia="Calibri" w:hAnsi="Times New Roman"/>
              </w:rPr>
              <w:t>Департамента ценообразования</w:t>
            </w:r>
          </w:p>
          <w:p w:rsidR="001205B6" w:rsidRPr="00140095" w:rsidRDefault="001205B6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4D3F7D">
              <w:rPr>
                <w:rFonts w:ascii="Times New Roman" w:eastAsia="Calibri" w:hAnsi="Times New Roman"/>
              </w:rPr>
              <w:t>Госкорпорации «Роскосмос»</w:t>
            </w:r>
          </w:p>
        </w:tc>
        <w:tc>
          <w:tcPr>
            <w:tcW w:w="1707" w:type="dxa"/>
            <w:shd w:val="clear" w:color="auto" w:fill="auto"/>
          </w:tcPr>
          <w:p w:rsidR="001205B6" w:rsidRDefault="001205B6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Pr="00140095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_____________</w:t>
            </w:r>
          </w:p>
        </w:tc>
        <w:tc>
          <w:tcPr>
            <w:tcW w:w="2398" w:type="dxa"/>
          </w:tcPr>
          <w:p w:rsidR="001205B6" w:rsidRPr="00140095" w:rsidRDefault="001205B6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1205B6" w:rsidRPr="00140095" w:rsidRDefault="001205B6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1205B6" w:rsidRDefault="001205B6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1205B6" w:rsidRPr="00140095" w:rsidRDefault="00364DA8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О.А.</w:t>
            </w:r>
            <w:r w:rsidR="001205B6" w:rsidRPr="00140095">
              <w:rPr>
                <w:rFonts w:ascii="Times New Roman" w:eastAsia="Calibri" w:hAnsi="Times New Roman"/>
              </w:rPr>
              <w:t>Костенко</w:t>
            </w:r>
            <w:proofErr w:type="spellEnd"/>
          </w:p>
        </w:tc>
      </w:tr>
      <w:tr w:rsidR="001205B6" w:rsidRPr="00140095" w:rsidTr="00542E6E">
        <w:trPr>
          <w:trHeight w:val="431"/>
        </w:trPr>
        <w:tc>
          <w:tcPr>
            <w:tcW w:w="5239" w:type="dxa"/>
          </w:tcPr>
          <w:p w:rsidR="001236F3" w:rsidRDefault="001236F3" w:rsidP="001205B6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1205B6" w:rsidRPr="00140095" w:rsidRDefault="001205B6" w:rsidP="001205B6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140095">
              <w:rPr>
                <w:rFonts w:ascii="Times New Roman" w:eastAsia="Calibri" w:hAnsi="Times New Roman"/>
              </w:rPr>
              <w:t>главный специалист</w:t>
            </w:r>
          </w:p>
          <w:p w:rsidR="001205B6" w:rsidRDefault="001205B6" w:rsidP="001205B6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140095">
              <w:rPr>
                <w:rFonts w:ascii="Times New Roman" w:eastAsia="Calibri" w:hAnsi="Times New Roman"/>
              </w:rPr>
              <w:t>Департамента сертификации, стандартизации и лицензирования</w:t>
            </w:r>
          </w:p>
          <w:p w:rsidR="001205B6" w:rsidRDefault="001205B6" w:rsidP="001205B6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E75E64">
              <w:rPr>
                <w:rFonts w:ascii="Times New Roman" w:eastAsia="Calibri" w:hAnsi="Times New Roman"/>
              </w:rPr>
              <w:t>Госкорпорации «Роскосмос»</w:t>
            </w:r>
          </w:p>
        </w:tc>
        <w:tc>
          <w:tcPr>
            <w:tcW w:w="1707" w:type="dxa"/>
          </w:tcPr>
          <w:p w:rsidR="001205B6" w:rsidRDefault="001205B6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542E6E" w:rsidRDefault="00542E6E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_____________</w:t>
            </w:r>
          </w:p>
          <w:p w:rsidR="001236F3" w:rsidRPr="001205B6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98" w:type="dxa"/>
          </w:tcPr>
          <w:p w:rsidR="001205B6" w:rsidRDefault="001205B6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1205B6" w:rsidRDefault="001205B6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1236F3" w:rsidRDefault="001236F3" w:rsidP="001236F3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542E6E" w:rsidRDefault="00542E6E" w:rsidP="001236F3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1205B6" w:rsidRPr="00140095" w:rsidRDefault="00364DA8" w:rsidP="001236F3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К.В.</w:t>
            </w:r>
            <w:r w:rsidR="001205B6" w:rsidRPr="00140095">
              <w:rPr>
                <w:rFonts w:ascii="Times New Roman" w:eastAsia="Calibri" w:hAnsi="Times New Roman"/>
              </w:rPr>
              <w:t>Кокина</w:t>
            </w:r>
            <w:proofErr w:type="spellEnd"/>
          </w:p>
        </w:tc>
      </w:tr>
      <w:tr w:rsidR="001205B6" w:rsidRPr="00140095" w:rsidTr="00542E6E">
        <w:trPr>
          <w:trHeight w:val="431"/>
        </w:trPr>
        <w:tc>
          <w:tcPr>
            <w:tcW w:w="5239" w:type="dxa"/>
          </w:tcPr>
          <w:p w:rsidR="001205B6" w:rsidRPr="00140095" w:rsidRDefault="001205B6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1205B6" w:rsidRDefault="001205B6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140095">
              <w:rPr>
                <w:rFonts w:ascii="Times New Roman" w:eastAsia="Calibri" w:hAnsi="Times New Roman"/>
              </w:rPr>
              <w:t>главный эксперт Департамента экономической безопасности</w:t>
            </w:r>
          </w:p>
          <w:p w:rsidR="001205B6" w:rsidRPr="00140095" w:rsidRDefault="001205B6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4D3F7D">
              <w:rPr>
                <w:rFonts w:ascii="Times New Roman" w:eastAsia="Calibri" w:hAnsi="Times New Roman"/>
              </w:rPr>
              <w:t>Госкорпорации «Роскосмос»</w:t>
            </w:r>
          </w:p>
        </w:tc>
        <w:tc>
          <w:tcPr>
            <w:tcW w:w="1707" w:type="dxa"/>
          </w:tcPr>
          <w:p w:rsidR="001205B6" w:rsidRDefault="001205B6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_____________</w:t>
            </w:r>
          </w:p>
          <w:p w:rsidR="001236F3" w:rsidRPr="001205B6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398" w:type="dxa"/>
          </w:tcPr>
          <w:p w:rsidR="001205B6" w:rsidRPr="00140095" w:rsidRDefault="001205B6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1205B6" w:rsidRPr="00140095" w:rsidRDefault="001205B6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1236F3" w:rsidRDefault="001236F3" w:rsidP="001236F3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1205B6" w:rsidRPr="00140095" w:rsidRDefault="00364DA8" w:rsidP="001236F3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К.В.</w:t>
            </w:r>
            <w:r w:rsidR="001205B6" w:rsidRPr="00140095">
              <w:rPr>
                <w:rFonts w:ascii="Times New Roman" w:eastAsia="Calibri" w:hAnsi="Times New Roman"/>
              </w:rPr>
              <w:t>Романов</w:t>
            </w:r>
            <w:proofErr w:type="spellEnd"/>
          </w:p>
        </w:tc>
      </w:tr>
      <w:tr w:rsidR="001236F3" w:rsidRPr="00140095" w:rsidTr="00542E6E">
        <w:tc>
          <w:tcPr>
            <w:tcW w:w="5239" w:type="dxa"/>
          </w:tcPr>
          <w:p w:rsidR="001205B6" w:rsidRDefault="001205B6" w:rsidP="00140095">
            <w:pPr>
              <w:spacing w:after="0" w:line="240" w:lineRule="auto"/>
              <w:rPr>
                <w:rFonts w:ascii="Times New Roman" w:eastAsia="Calibri" w:hAnsi="Times New Roman"/>
                <w:color w:val="000000"/>
                <w:shd w:val="clear" w:color="auto" w:fill="FFFFFF"/>
              </w:rPr>
            </w:pPr>
          </w:p>
          <w:p w:rsidR="001205B6" w:rsidRPr="00140095" w:rsidRDefault="001205B6" w:rsidP="00140095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4D3F7D">
              <w:rPr>
                <w:rFonts w:ascii="Times New Roman" w:eastAsia="Calibri" w:hAnsi="Times New Roman"/>
                <w:color w:val="000000"/>
                <w:shd w:val="clear" w:color="auto" w:fill="FFFFFF"/>
              </w:rPr>
              <w:t xml:space="preserve">главный эксперт </w:t>
            </w:r>
            <w:r w:rsidRPr="004D3F7D">
              <w:rPr>
                <w:rFonts w:ascii="Times New Roman" w:eastAsia="Times New Roman" w:hAnsi="Times New Roman"/>
                <w:lang w:eastAsia="ru-RU"/>
              </w:rPr>
              <w:t>Департамента планирования и методологии закупок Госкорпорации «Роскосмос»</w:t>
            </w:r>
            <w:r w:rsidRPr="004D3F7D">
              <w:rPr>
                <w:rFonts w:ascii="Times New Roman" w:eastAsia="Times New Roman" w:hAnsi="Times New Roman"/>
                <w:lang w:eastAsia="ru-RU"/>
              </w:rPr>
              <w:br/>
            </w:r>
            <w:r w:rsidRPr="004D3F7D">
              <w:rPr>
                <w:rFonts w:ascii="Times New Roman" w:eastAsia="Calibri" w:hAnsi="Times New Roman"/>
                <w:color w:val="000000"/>
                <w:shd w:val="clear" w:color="auto" w:fill="FFFFFF"/>
              </w:rPr>
              <w:t>(секретарь Комиссии)</w:t>
            </w:r>
          </w:p>
        </w:tc>
        <w:tc>
          <w:tcPr>
            <w:tcW w:w="1707" w:type="dxa"/>
          </w:tcPr>
          <w:p w:rsidR="001205B6" w:rsidRDefault="001205B6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  <w:p w:rsidR="001236F3" w:rsidRPr="00140095" w:rsidRDefault="001236F3" w:rsidP="00140095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_____________</w:t>
            </w:r>
          </w:p>
        </w:tc>
        <w:tc>
          <w:tcPr>
            <w:tcW w:w="2398" w:type="dxa"/>
          </w:tcPr>
          <w:p w:rsidR="001205B6" w:rsidRDefault="001205B6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1205B6" w:rsidRDefault="001205B6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1205B6" w:rsidRDefault="001205B6" w:rsidP="00140095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1236F3" w:rsidRDefault="001236F3" w:rsidP="001236F3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</w:p>
          <w:p w:rsidR="001205B6" w:rsidRPr="00140095" w:rsidRDefault="00364DA8" w:rsidP="001236F3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С.А.</w:t>
            </w:r>
            <w:r w:rsidR="001205B6">
              <w:rPr>
                <w:rFonts w:ascii="Times New Roman" w:eastAsia="Calibri" w:hAnsi="Times New Roman"/>
              </w:rPr>
              <w:t>Олешко</w:t>
            </w:r>
            <w:proofErr w:type="spellEnd"/>
          </w:p>
        </w:tc>
      </w:tr>
    </w:tbl>
    <w:p w:rsidR="00140095" w:rsidRDefault="00140095" w:rsidP="00140095">
      <w:pPr>
        <w:shd w:val="clear" w:color="auto" w:fill="FFFFFF"/>
        <w:spacing w:after="0" w:line="310" w:lineRule="exact"/>
        <w:ind w:firstLine="709"/>
        <w:jc w:val="both"/>
        <w:rPr>
          <w:rFonts w:ascii="Times New Roman" w:eastAsia="Calibri" w:hAnsi="Times New Roman"/>
          <w:color w:val="FF0000"/>
          <w:lang w:eastAsia="ru-RU"/>
        </w:rPr>
      </w:pPr>
    </w:p>
    <w:p w:rsidR="004D3F7D" w:rsidRPr="00A81FCA" w:rsidRDefault="004D3F7D" w:rsidP="00140095">
      <w:pPr>
        <w:shd w:val="clear" w:color="auto" w:fill="FFFFFF"/>
        <w:spacing w:after="0" w:line="310" w:lineRule="exact"/>
        <w:ind w:firstLine="709"/>
        <w:jc w:val="both"/>
        <w:rPr>
          <w:rFonts w:ascii="Times New Roman" w:eastAsia="Calibri" w:hAnsi="Times New Roman"/>
          <w:color w:val="FF0000"/>
          <w:lang w:eastAsia="ru-RU"/>
        </w:rPr>
      </w:pPr>
    </w:p>
    <w:sectPr w:rsidR="004D3F7D" w:rsidRPr="00A81FCA" w:rsidSect="00E15174">
      <w:headerReference w:type="default" r:id="rId9"/>
      <w:pgSz w:w="11906" w:h="16838"/>
      <w:pgMar w:top="993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549B" w:rsidRDefault="0090549B" w:rsidP="0090549B">
      <w:pPr>
        <w:spacing w:after="0" w:line="240" w:lineRule="auto"/>
      </w:pPr>
      <w:r>
        <w:separator/>
      </w:r>
    </w:p>
  </w:endnote>
  <w:endnote w:type="continuationSeparator" w:id="0">
    <w:p w:rsidR="0090549B" w:rsidRDefault="0090549B" w:rsidP="00905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549B" w:rsidRDefault="0090549B" w:rsidP="0090549B">
      <w:pPr>
        <w:spacing w:after="0" w:line="240" w:lineRule="auto"/>
      </w:pPr>
      <w:r>
        <w:separator/>
      </w:r>
    </w:p>
  </w:footnote>
  <w:footnote w:type="continuationSeparator" w:id="0">
    <w:p w:rsidR="0090549B" w:rsidRDefault="0090549B" w:rsidP="00905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361713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0549B" w:rsidRPr="0090549B" w:rsidRDefault="0090549B">
        <w:pPr>
          <w:pStyle w:val="aa"/>
          <w:jc w:val="center"/>
          <w:rPr>
            <w:rFonts w:ascii="Times New Roman" w:hAnsi="Times New Roman"/>
          </w:rPr>
        </w:pPr>
        <w:r w:rsidRPr="0090549B">
          <w:rPr>
            <w:rFonts w:ascii="Times New Roman" w:hAnsi="Times New Roman"/>
          </w:rPr>
          <w:fldChar w:fldCharType="begin"/>
        </w:r>
        <w:r w:rsidRPr="0090549B">
          <w:rPr>
            <w:rFonts w:ascii="Times New Roman" w:hAnsi="Times New Roman"/>
          </w:rPr>
          <w:instrText>PAGE   \* MERGEFORMAT</w:instrText>
        </w:r>
        <w:r w:rsidRPr="0090549B">
          <w:rPr>
            <w:rFonts w:ascii="Times New Roman" w:hAnsi="Times New Roman"/>
          </w:rPr>
          <w:fldChar w:fldCharType="separate"/>
        </w:r>
        <w:r w:rsidR="009967C9">
          <w:rPr>
            <w:rFonts w:ascii="Times New Roman" w:hAnsi="Times New Roman"/>
            <w:noProof/>
          </w:rPr>
          <w:t>2</w:t>
        </w:r>
        <w:r w:rsidRPr="0090549B">
          <w:rPr>
            <w:rFonts w:ascii="Times New Roman" w:hAnsi="Times New Roman"/>
          </w:rPr>
          <w:fldChar w:fldCharType="end"/>
        </w:r>
      </w:p>
    </w:sdtContent>
  </w:sdt>
  <w:p w:rsidR="0090549B" w:rsidRDefault="0090549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562"/>
    <w:multiLevelType w:val="multilevel"/>
    <w:tmpl w:val="5E96183C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568033BD"/>
    <w:multiLevelType w:val="multilevel"/>
    <w:tmpl w:val="33E64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966F42"/>
    <w:multiLevelType w:val="multilevel"/>
    <w:tmpl w:val="FCC6B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983EC0"/>
    <w:multiLevelType w:val="multilevel"/>
    <w:tmpl w:val="21422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472"/>
    <w:rsid w:val="0002156D"/>
    <w:rsid w:val="00024237"/>
    <w:rsid w:val="00024790"/>
    <w:rsid w:val="00034A6F"/>
    <w:rsid w:val="00052DF9"/>
    <w:rsid w:val="0006485B"/>
    <w:rsid w:val="00086CCD"/>
    <w:rsid w:val="0009648D"/>
    <w:rsid w:val="00096E3D"/>
    <w:rsid w:val="000B7D05"/>
    <w:rsid w:val="000D4DFC"/>
    <w:rsid w:val="000F0334"/>
    <w:rsid w:val="001205B6"/>
    <w:rsid w:val="001236F3"/>
    <w:rsid w:val="00140095"/>
    <w:rsid w:val="00153D64"/>
    <w:rsid w:val="001636C7"/>
    <w:rsid w:val="001725EC"/>
    <w:rsid w:val="001739A8"/>
    <w:rsid w:val="00175B3C"/>
    <w:rsid w:val="00184A95"/>
    <w:rsid w:val="001A19E3"/>
    <w:rsid w:val="00270D73"/>
    <w:rsid w:val="00271A8B"/>
    <w:rsid w:val="00282953"/>
    <w:rsid w:val="0028506C"/>
    <w:rsid w:val="00292ADD"/>
    <w:rsid w:val="002934D1"/>
    <w:rsid w:val="002935D3"/>
    <w:rsid w:val="002C68D3"/>
    <w:rsid w:val="0030572E"/>
    <w:rsid w:val="00306E4D"/>
    <w:rsid w:val="00311CD9"/>
    <w:rsid w:val="00327754"/>
    <w:rsid w:val="00364DA8"/>
    <w:rsid w:val="00392AB7"/>
    <w:rsid w:val="003D5402"/>
    <w:rsid w:val="003D5807"/>
    <w:rsid w:val="003E7673"/>
    <w:rsid w:val="004139FB"/>
    <w:rsid w:val="00416458"/>
    <w:rsid w:val="00456E13"/>
    <w:rsid w:val="00466882"/>
    <w:rsid w:val="0047589E"/>
    <w:rsid w:val="00480B4A"/>
    <w:rsid w:val="004871C9"/>
    <w:rsid w:val="00495656"/>
    <w:rsid w:val="004A3202"/>
    <w:rsid w:val="004D3F7D"/>
    <w:rsid w:val="004F23EE"/>
    <w:rsid w:val="005009B1"/>
    <w:rsid w:val="00526AAD"/>
    <w:rsid w:val="00542E6E"/>
    <w:rsid w:val="00545878"/>
    <w:rsid w:val="00546B49"/>
    <w:rsid w:val="00552FCB"/>
    <w:rsid w:val="0055361C"/>
    <w:rsid w:val="00557446"/>
    <w:rsid w:val="00571D71"/>
    <w:rsid w:val="005807E4"/>
    <w:rsid w:val="00581696"/>
    <w:rsid w:val="00595A4C"/>
    <w:rsid w:val="005C4AA7"/>
    <w:rsid w:val="005F200E"/>
    <w:rsid w:val="00607511"/>
    <w:rsid w:val="0062150C"/>
    <w:rsid w:val="006314B0"/>
    <w:rsid w:val="00640F25"/>
    <w:rsid w:val="00672101"/>
    <w:rsid w:val="0068622C"/>
    <w:rsid w:val="00690CCD"/>
    <w:rsid w:val="006976B2"/>
    <w:rsid w:val="006A5F63"/>
    <w:rsid w:val="006B4C46"/>
    <w:rsid w:val="006C2806"/>
    <w:rsid w:val="006F7136"/>
    <w:rsid w:val="00704B43"/>
    <w:rsid w:val="007639D8"/>
    <w:rsid w:val="00784458"/>
    <w:rsid w:val="00795F47"/>
    <w:rsid w:val="00797EA2"/>
    <w:rsid w:val="007D7F30"/>
    <w:rsid w:val="007E227A"/>
    <w:rsid w:val="00805DBB"/>
    <w:rsid w:val="00850A42"/>
    <w:rsid w:val="00850F76"/>
    <w:rsid w:val="008731C4"/>
    <w:rsid w:val="00883293"/>
    <w:rsid w:val="008A64A1"/>
    <w:rsid w:val="008C22D6"/>
    <w:rsid w:val="0090549B"/>
    <w:rsid w:val="00912617"/>
    <w:rsid w:val="00912772"/>
    <w:rsid w:val="00936CDE"/>
    <w:rsid w:val="00952278"/>
    <w:rsid w:val="0098780D"/>
    <w:rsid w:val="009967C9"/>
    <w:rsid w:val="009A07DA"/>
    <w:rsid w:val="009A2699"/>
    <w:rsid w:val="009B2937"/>
    <w:rsid w:val="009B2BD5"/>
    <w:rsid w:val="009B5885"/>
    <w:rsid w:val="009C71FC"/>
    <w:rsid w:val="009C7E8F"/>
    <w:rsid w:val="009E108C"/>
    <w:rsid w:val="00A21742"/>
    <w:rsid w:val="00A76D11"/>
    <w:rsid w:val="00A81FCA"/>
    <w:rsid w:val="00AA3FF4"/>
    <w:rsid w:val="00AB48CF"/>
    <w:rsid w:val="00AC50D1"/>
    <w:rsid w:val="00AD48D7"/>
    <w:rsid w:val="00AE6404"/>
    <w:rsid w:val="00AF3472"/>
    <w:rsid w:val="00B01C2D"/>
    <w:rsid w:val="00B15884"/>
    <w:rsid w:val="00B81B92"/>
    <w:rsid w:val="00B92938"/>
    <w:rsid w:val="00BB7E55"/>
    <w:rsid w:val="00BC5ADA"/>
    <w:rsid w:val="00BD6AC4"/>
    <w:rsid w:val="00BF13C4"/>
    <w:rsid w:val="00C0575B"/>
    <w:rsid w:val="00C13624"/>
    <w:rsid w:val="00C61843"/>
    <w:rsid w:val="00C630FA"/>
    <w:rsid w:val="00C714BE"/>
    <w:rsid w:val="00CB72E8"/>
    <w:rsid w:val="00CF0CBB"/>
    <w:rsid w:val="00D11BCC"/>
    <w:rsid w:val="00D168A3"/>
    <w:rsid w:val="00D3134E"/>
    <w:rsid w:val="00D31FF3"/>
    <w:rsid w:val="00D55AC3"/>
    <w:rsid w:val="00D5622D"/>
    <w:rsid w:val="00D6444E"/>
    <w:rsid w:val="00D710B6"/>
    <w:rsid w:val="00D835A9"/>
    <w:rsid w:val="00D92B34"/>
    <w:rsid w:val="00DB04A4"/>
    <w:rsid w:val="00DC0CBA"/>
    <w:rsid w:val="00DE2947"/>
    <w:rsid w:val="00E15174"/>
    <w:rsid w:val="00E16624"/>
    <w:rsid w:val="00E25CF1"/>
    <w:rsid w:val="00E2697B"/>
    <w:rsid w:val="00E41975"/>
    <w:rsid w:val="00E71BF0"/>
    <w:rsid w:val="00E742D5"/>
    <w:rsid w:val="00E75E64"/>
    <w:rsid w:val="00E76DBA"/>
    <w:rsid w:val="00EC5DD5"/>
    <w:rsid w:val="00ED267E"/>
    <w:rsid w:val="00EE7F00"/>
    <w:rsid w:val="00EF143A"/>
    <w:rsid w:val="00F66816"/>
    <w:rsid w:val="00F67ADA"/>
    <w:rsid w:val="00F710AD"/>
    <w:rsid w:val="00FD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F7824"/>
  <w15:chartTrackingRefBased/>
  <w15:docId w15:val="{BBB7272F-0C2A-4233-8F87-CA8C8ADE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444E"/>
    <w:pPr>
      <w:spacing w:after="200" w:line="276" w:lineRule="auto"/>
    </w:pPr>
    <w:rPr>
      <w:rFonts w:ascii="Proxima Nova ExCn Rg" w:hAnsi="Proxima Nova ExCn Rg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0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D4DFC"/>
    <w:pPr>
      <w:spacing w:after="0" w:line="240" w:lineRule="auto"/>
    </w:pPr>
  </w:style>
  <w:style w:type="character" w:customStyle="1" w:styleId="blk">
    <w:name w:val="blk"/>
    <w:basedOn w:val="a0"/>
    <w:rsid w:val="0028506C"/>
  </w:style>
  <w:style w:type="paragraph" w:styleId="a5">
    <w:name w:val="List Paragraph"/>
    <w:aliases w:val="Содержание. 2 уровень,Основной с отступом,Абзац списка основной,SL_Абзац списка"/>
    <w:basedOn w:val="a"/>
    <w:link w:val="a6"/>
    <w:uiPriority w:val="34"/>
    <w:qFormat/>
    <w:rsid w:val="00A76D11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6">
    <w:name w:val="Абзац списка Знак"/>
    <w:aliases w:val="Содержание. 2 уровень Знак,Основной с отступом Знак,Абзац списка основной Знак,SL_Абзац списка Знак"/>
    <w:link w:val="a5"/>
    <w:uiPriority w:val="34"/>
    <w:locked/>
    <w:rsid w:val="00D6444E"/>
  </w:style>
  <w:style w:type="character" w:styleId="a7">
    <w:name w:val="Hyperlink"/>
    <w:basedOn w:val="a0"/>
    <w:uiPriority w:val="99"/>
    <w:unhideWhenUsed/>
    <w:rsid w:val="00D6444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271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[Ростех] Простой текст (Без уровня)"/>
    <w:link w:val="a9"/>
    <w:uiPriority w:val="99"/>
    <w:qFormat/>
    <w:rsid w:val="00175B3C"/>
    <w:p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a9">
    <w:name w:val="[Ростех] Простой текст (Без уровня) Знак"/>
    <w:basedOn w:val="a0"/>
    <w:link w:val="a8"/>
    <w:uiPriority w:val="99"/>
    <w:rsid w:val="00175B3C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90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0549B"/>
    <w:rPr>
      <w:rFonts w:ascii="Proxima Nova ExCn Rg" w:hAnsi="Proxima Nova ExCn Rg" w:cs="Times New Roman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90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0549B"/>
    <w:rPr>
      <w:rFonts w:ascii="Proxima Nova ExCn Rg" w:hAnsi="Proxima Nova ExCn Rg" w:cs="Times New Roman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D31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313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17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014E9-1EFC-4CFD-80AF-648DF3796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Roscosmos</Company>
  <LinksUpToDate>false</LinksUpToDate>
  <CharactersWithSpaces>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Королева Елена Ивановна</dc:creator>
  <cp:keywords/>
  <dc:description/>
  <cp:lastModifiedBy>Комар Екатерина Сергеевна</cp:lastModifiedBy>
  <cp:revision>12</cp:revision>
  <cp:lastPrinted>2020-10-23T09:43:00Z</cp:lastPrinted>
  <dcterms:created xsi:type="dcterms:W3CDTF">2020-10-22T10:43:00Z</dcterms:created>
  <dcterms:modified xsi:type="dcterms:W3CDTF">2020-10-26T09:01:00Z</dcterms:modified>
</cp:coreProperties>
</file>